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D577" w14:textId="40234D39" w:rsidR="008175A7" w:rsidRPr="008175A7" w:rsidRDefault="008175A7" w:rsidP="008175A7">
      <w:pPr>
        <w:shd w:val="clear" w:color="auto" w:fill="FFFFFF"/>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noProof/>
          <w:color w:val="000000"/>
          <w:sz w:val="24"/>
          <w:szCs w:val="24"/>
          <w:lang w:eastAsia="cy-GB"/>
        </w:rPr>
        <w:drawing>
          <wp:inline distT="0" distB="0" distL="0" distR="0" wp14:anchorId="7408C559" wp14:editId="2B6E4394">
            <wp:extent cx="5731510" cy="3402965"/>
            <wp:effectExtent l="0" t="0" r="2540" b="6985"/>
            <wp:docPr id="7" name="Llun 7" descr="Baner Erthyg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Erthygl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402965"/>
                    </a:xfrm>
                    <a:prstGeom prst="rect">
                      <a:avLst/>
                    </a:prstGeom>
                    <a:noFill/>
                    <a:ln>
                      <a:noFill/>
                    </a:ln>
                  </pic:spPr>
                </pic:pic>
              </a:graphicData>
            </a:graphic>
          </wp:inline>
        </w:drawing>
      </w:r>
    </w:p>
    <w:p w14:paraId="1D6512C5" w14:textId="77777777" w:rsidR="008175A7" w:rsidRPr="008175A7" w:rsidRDefault="008175A7" w:rsidP="008175A7">
      <w:pPr>
        <w:spacing w:after="0" w:line="240" w:lineRule="auto"/>
        <w:textAlignment w:val="baseline"/>
        <w:outlineLvl w:val="0"/>
        <w:rPr>
          <w:rFonts w:ascii="Verdana" w:eastAsia="Times New Roman" w:hAnsi="Verdana" w:cs="Times New Roman"/>
          <w:b/>
          <w:bCs/>
          <w:color w:val="000000"/>
          <w:kern w:val="36"/>
          <w:sz w:val="30"/>
          <w:szCs w:val="30"/>
          <w:lang w:eastAsia="cy-GB"/>
        </w:rPr>
      </w:pPr>
      <w:r w:rsidRPr="008175A7">
        <w:rPr>
          <w:rFonts w:ascii="Verdana" w:eastAsia="Times New Roman" w:hAnsi="Verdana" w:cs="Times New Roman"/>
          <w:b/>
          <w:bCs/>
          <w:color w:val="000000"/>
          <w:kern w:val="36"/>
          <w:sz w:val="30"/>
          <w:szCs w:val="30"/>
          <w:lang w:eastAsia="cy-GB"/>
        </w:rPr>
        <w:t>Erthygl 2 – Bwdhaeth.</w:t>
      </w:r>
    </w:p>
    <w:p w14:paraId="498DCF8E" w14:textId="77777777"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p>
    <w:p w14:paraId="60605912" w14:textId="77777777" w:rsidR="008175A7" w:rsidRPr="008175A7" w:rsidRDefault="008175A7" w:rsidP="008175A7">
      <w:pPr>
        <w:spacing w:before="150" w:after="240" w:line="300" w:lineRule="atLeast"/>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t xml:space="preserve">Nid oes gan </w:t>
      </w:r>
      <w:proofErr w:type="spellStart"/>
      <w:r w:rsidRPr="008175A7">
        <w:rPr>
          <w:rFonts w:ascii="Verdana" w:eastAsia="Times New Roman" w:hAnsi="Verdana" w:cs="Times New Roman"/>
          <w:color w:val="000000"/>
          <w:sz w:val="24"/>
          <w:szCs w:val="24"/>
          <w:lang w:eastAsia="cy-GB"/>
        </w:rPr>
        <w:t>Fwdhaeth</w:t>
      </w:r>
      <w:proofErr w:type="spellEnd"/>
      <w:r w:rsidRPr="008175A7">
        <w:rPr>
          <w:rFonts w:ascii="Verdana" w:eastAsia="Times New Roman" w:hAnsi="Verdana" w:cs="Times New Roman"/>
          <w:color w:val="000000"/>
          <w:sz w:val="24"/>
          <w:szCs w:val="24"/>
          <w:lang w:eastAsia="cy-GB"/>
        </w:rPr>
        <w:t xml:space="preserve"> un neges uniongyrchol ar faddeuant ac eto yn anuniongyrchol mae gan y grefydd dipyn i’w ddweud ar y pwnc. Mae Bwdhaeth yn gweld maddeuant fel dull o ddod a dioddefaint i ben gan ddod ag urddas a chytgord i fywyd. Mae Bwdhaeth yn ystyried maddeuant fel rhywbeth sy’n llesol; yn arbennig o ran iechyd meddwl. Mae’n un dull o adael i boen meddwl fynd.</w:t>
      </w:r>
      <w:r w:rsidRPr="008175A7">
        <w:rPr>
          <w:rFonts w:ascii="Verdana" w:eastAsia="Times New Roman" w:hAnsi="Verdana" w:cs="Times New Roman"/>
          <w:color w:val="000000"/>
          <w:sz w:val="24"/>
          <w:szCs w:val="24"/>
          <w:lang w:eastAsia="cy-GB"/>
        </w:rPr>
        <w:br/>
      </w:r>
    </w:p>
    <w:p w14:paraId="6B45E340" w14:textId="4B6516A7"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noProof/>
          <w:color w:val="000000"/>
          <w:sz w:val="24"/>
          <w:szCs w:val="24"/>
          <w:lang w:eastAsia="cy-GB"/>
        </w:rPr>
        <w:drawing>
          <wp:inline distT="0" distB="0" distL="0" distR="0" wp14:anchorId="0F87E657" wp14:editId="3051C0FA">
            <wp:extent cx="5731510" cy="1734820"/>
            <wp:effectExtent l="0" t="0" r="2540" b="0"/>
            <wp:docPr id="6" name="Llun 6" descr="Symbolau Bwdha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au Bwdhae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734820"/>
                    </a:xfrm>
                    <a:prstGeom prst="rect">
                      <a:avLst/>
                    </a:prstGeom>
                    <a:noFill/>
                    <a:ln>
                      <a:noFill/>
                    </a:ln>
                  </pic:spPr>
                </pic:pic>
              </a:graphicData>
            </a:graphic>
          </wp:inline>
        </w:drawing>
      </w:r>
    </w:p>
    <w:p w14:paraId="732BF4AD" w14:textId="77777777" w:rsidR="008175A7" w:rsidRPr="008175A7" w:rsidRDefault="008175A7" w:rsidP="008175A7">
      <w:pPr>
        <w:spacing w:after="0" w:line="300" w:lineRule="atLeast"/>
        <w:jc w:val="center"/>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b/>
          <w:bCs/>
          <w:i/>
          <w:iCs/>
          <w:color w:val="000000"/>
          <w:sz w:val="24"/>
          <w:szCs w:val="24"/>
          <w:bdr w:val="none" w:sz="0" w:space="0" w:color="auto" w:frame="1"/>
          <w:lang w:eastAsia="cy-GB"/>
        </w:rPr>
        <w:t>Symbolau Bwdhaeth</w:t>
      </w:r>
    </w:p>
    <w:p w14:paraId="7856765F" w14:textId="77777777"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r>
    </w:p>
    <w:p w14:paraId="28081F83" w14:textId="77777777" w:rsidR="008175A7" w:rsidRPr="008175A7" w:rsidRDefault="008175A7" w:rsidP="008175A7">
      <w:pPr>
        <w:spacing w:before="150" w:after="0" w:line="300" w:lineRule="atLeast"/>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t xml:space="preserve">Yn draddodiadol mae modd i </w:t>
      </w:r>
      <w:proofErr w:type="spellStart"/>
      <w:r w:rsidRPr="008175A7">
        <w:rPr>
          <w:rFonts w:ascii="Verdana" w:eastAsia="Times New Roman" w:hAnsi="Verdana" w:cs="Times New Roman"/>
          <w:color w:val="000000"/>
          <w:sz w:val="24"/>
          <w:szCs w:val="24"/>
          <w:lang w:eastAsia="cy-GB"/>
        </w:rPr>
        <w:t>Fwdhyddion</w:t>
      </w:r>
      <w:proofErr w:type="spellEnd"/>
      <w:r w:rsidRPr="008175A7">
        <w:rPr>
          <w:rFonts w:ascii="Verdana" w:eastAsia="Times New Roman" w:hAnsi="Verdana" w:cs="Times New Roman"/>
          <w:color w:val="000000"/>
          <w:sz w:val="24"/>
          <w:szCs w:val="24"/>
          <w:lang w:eastAsia="cy-GB"/>
        </w:rPr>
        <w:t xml:space="preserve"> weithredu maddeuant drwy ailadrodd geiriau arbennig. Gellir anelu’r geiriau at yr hunan, eraill sydd wedi gwneud niwed inni a hefyd at y rhai a </w:t>
      </w:r>
      <w:proofErr w:type="spellStart"/>
      <w:r w:rsidRPr="008175A7">
        <w:rPr>
          <w:rFonts w:ascii="Verdana" w:eastAsia="Times New Roman" w:hAnsi="Verdana" w:cs="Times New Roman"/>
          <w:color w:val="000000"/>
          <w:sz w:val="24"/>
          <w:szCs w:val="24"/>
          <w:lang w:eastAsia="cy-GB"/>
        </w:rPr>
        <w:t>frifwyd</w:t>
      </w:r>
      <w:proofErr w:type="spellEnd"/>
      <w:r w:rsidRPr="008175A7">
        <w:rPr>
          <w:rFonts w:ascii="Verdana" w:eastAsia="Times New Roman" w:hAnsi="Verdana" w:cs="Times New Roman"/>
          <w:color w:val="000000"/>
          <w:sz w:val="24"/>
          <w:szCs w:val="24"/>
          <w:lang w:eastAsia="cy-GB"/>
        </w:rPr>
        <w:t xml:space="preserve"> gennym ni. </w:t>
      </w:r>
      <w:r w:rsidRPr="008175A7">
        <w:rPr>
          <w:rFonts w:ascii="Verdana" w:eastAsia="Times New Roman" w:hAnsi="Verdana" w:cs="Times New Roman"/>
          <w:color w:val="000000"/>
          <w:sz w:val="24"/>
          <w:szCs w:val="24"/>
          <w:lang w:eastAsia="cy-GB"/>
        </w:rPr>
        <w:lastRenderedPageBreak/>
        <w:t>Mae maddeuant yn help i sicrhau tawelwch mewnol. Wrth faddau mae’n bosib cael gwared ar y teimlad o fod yn flin at eraill. Mae’n gyfle i gael gwared ar deimladau negyddol gan symud ymlaen gyda bywyd. Nid yw maddeuant yn golygu anghofio am yr hyn a ddigwyddodd na chymeradwyo’r digwyddiad. Yn syml mae’n golygu gadael i’r teimladau drwg fynd a theimlo heddwch. O ystyried y sylw sy’n cael ei roi i iechyd meddwl dyddiau hyn mae hyn yn swnio’n amserol iawn!</w:t>
      </w:r>
    </w:p>
    <w:p w14:paraId="5AADA7F3" w14:textId="77777777" w:rsidR="008175A7" w:rsidRPr="008175A7" w:rsidRDefault="008175A7" w:rsidP="008175A7">
      <w:pPr>
        <w:spacing w:after="24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p>
    <w:p w14:paraId="5310FA6E" w14:textId="2F868E1D"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noProof/>
          <w:color w:val="000000"/>
          <w:sz w:val="24"/>
          <w:szCs w:val="24"/>
          <w:lang w:eastAsia="cy-GB"/>
        </w:rPr>
        <w:drawing>
          <wp:inline distT="0" distB="0" distL="0" distR="0" wp14:anchorId="6B9C4695" wp14:editId="0BFE22B7">
            <wp:extent cx="5731510" cy="1614805"/>
            <wp:effectExtent l="0" t="0" r="2540" b="4445"/>
            <wp:docPr id="5" name="Llun 5" descr="Cerflyn o Bwd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flyn o Bwdh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614805"/>
                    </a:xfrm>
                    <a:prstGeom prst="rect">
                      <a:avLst/>
                    </a:prstGeom>
                    <a:noFill/>
                    <a:ln>
                      <a:noFill/>
                    </a:ln>
                  </pic:spPr>
                </pic:pic>
              </a:graphicData>
            </a:graphic>
          </wp:inline>
        </w:drawing>
      </w:r>
    </w:p>
    <w:p w14:paraId="4D64300B" w14:textId="77777777" w:rsidR="008175A7" w:rsidRPr="008175A7" w:rsidRDefault="008175A7" w:rsidP="008175A7">
      <w:pPr>
        <w:spacing w:after="24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r>
    </w:p>
    <w:p w14:paraId="1793E6EC" w14:textId="77777777" w:rsidR="008175A7" w:rsidRPr="008175A7" w:rsidRDefault="008175A7" w:rsidP="008175A7">
      <w:pPr>
        <w:spacing w:after="0" w:line="240" w:lineRule="auto"/>
        <w:textAlignment w:val="baseline"/>
        <w:outlineLvl w:val="0"/>
        <w:rPr>
          <w:rFonts w:ascii="Verdana" w:eastAsia="Times New Roman" w:hAnsi="Verdana" w:cs="Times New Roman"/>
          <w:b/>
          <w:bCs/>
          <w:color w:val="000000"/>
          <w:kern w:val="36"/>
          <w:sz w:val="30"/>
          <w:szCs w:val="30"/>
          <w:lang w:eastAsia="cy-GB"/>
        </w:rPr>
      </w:pPr>
      <w:r w:rsidRPr="008175A7">
        <w:rPr>
          <w:rFonts w:ascii="Verdana" w:eastAsia="Times New Roman" w:hAnsi="Verdana" w:cs="Times New Roman"/>
          <w:b/>
          <w:bCs/>
          <w:color w:val="000000"/>
          <w:kern w:val="36"/>
          <w:sz w:val="30"/>
          <w:szCs w:val="30"/>
          <w:lang w:eastAsia="cy-GB"/>
        </w:rPr>
        <w:t>Dyma rai o eiriau’r Bwdha am faddeuant:</w:t>
      </w:r>
    </w:p>
    <w:p w14:paraId="200EA5CE" w14:textId="77777777"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r>
    </w:p>
    <w:p w14:paraId="6CFBA0E8" w14:textId="77777777" w:rsidR="008175A7" w:rsidRPr="008175A7" w:rsidRDefault="008175A7" w:rsidP="008175A7">
      <w:pPr>
        <w:spacing w:after="0" w:line="300" w:lineRule="atLeast"/>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b/>
          <w:bCs/>
          <w:color w:val="000000"/>
          <w:sz w:val="24"/>
          <w:szCs w:val="24"/>
          <w:bdr w:val="none" w:sz="0" w:space="0" w:color="auto" w:frame="1"/>
          <w:lang w:eastAsia="cy-GB"/>
        </w:rPr>
        <w:t>‘Maddeuant yn unig all ddod a thawelwch i’r enaid’</w:t>
      </w:r>
      <w:r w:rsidRPr="008175A7">
        <w:rPr>
          <w:rFonts w:ascii="Verdana" w:eastAsia="Times New Roman" w:hAnsi="Verdana" w:cs="Times New Roman"/>
          <w:b/>
          <w:bCs/>
          <w:color w:val="000000"/>
          <w:sz w:val="24"/>
          <w:szCs w:val="24"/>
          <w:bdr w:val="none" w:sz="0" w:space="0" w:color="auto" w:frame="1"/>
          <w:lang w:eastAsia="cy-GB"/>
        </w:rPr>
        <w:br/>
      </w:r>
      <w:r w:rsidRPr="008175A7">
        <w:rPr>
          <w:rFonts w:ascii="Verdana" w:eastAsia="Times New Roman" w:hAnsi="Verdana" w:cs="Times New Roman"/>
          <w:b/>
          <w:bCs/>
          <w:color w:val="000000"/>
          <w:sz w:val="24"/>
          <w:szCs w:val="24"/>
          <w:bdr w:val="none" w:sz="0" w:space="0" w:color="auto" w:frame="1"/>
          <w:lang w:eastAsia="cy-GB"/>
        </w:rPr>
        <w:br/>
        <w:t>‘Mae dal gafael ar ddicter fel dal gafael ar ddarn glo poeth gyda’r bwriad o’i daflu at rywun arall; chi yw’r un sy’n cael ei losgi’</w:t>
      </w:r>
      <w:r w:rsidRPr="008175A7">
        <w:rPr>
          <w:rFonts w:ascii="Verdana" w:eastAsia="Times New Roman" w:hAnsi="Verdana" w:cs="Times New Roman"/>
          <w:b/>
          <w:bCs/>
          <w:color w:val="000000"/>
          <w:sz w:val="24"/>
          <w:szCs w:val="24"/>
          <w:bdr w:val="none" w:sz="0" w:space="0" w:color="auto" w:frame="1"/>
          <w:lang w:eastAsia="cy-GB"/>
        </w:rPr>
        <w:br/>
      </w:r>
      <w:r w:rsidRPr="008175A7">
        <w:rPr>
          <w:rFonts w:ascii="Verdana" w:eastAsia="Times New Roman" w:hAnsi="Verdana" w:cs="Times New Roman"/>
          <w:b/>
          <w:bCs/>
          <w:color w:val="000000"/>
          <w:sz w:val="24"/>
          <w:szCs w:val="24"/>
          <w:bdr w:val="none" w:sz="0" w:space="0" w:color="auto" w:frame="1"/>
          <w:lang w:eastAsia="cy-GB"/>
        </w:rPr>
        <w:br/>
        <w:t>‘Ni fyddwch yn cael eich cosbi am eich dicter, byddwch yn cael eich cosbi gan eich dicter’</w:t>
      </w:r>
      <w:r w:rsidRPr="008175A7">
        <w:rPr>
          <w:rFonts w:ascii="Verdana" w:eastAsia="Times New Roman" w:hAnsi="Verdana" w:cs="Times New Roman"/>
          <w:b/>
          <w:bCs/>
          <w:color w:val="000000"/>
          <w:sz w:val="24"/>
          <w:szCs w:val="24"/>
          <w:bdr w:val="none" w:sz="0" w:space="0" w:color="auto" w:frame="1"/>
          <w:lang w:eastAsia="cy-GB"/>
        </w:rPr>
        <w:br/>
      </w:r>
      <w:r w:rsidRPr="008175A7">
        <w:rPr>
          <w:rFonts w:ascii="Verdana" w:eastAsia="Times New Roman" w:hAnsi="Verdana" w:cs="Times New Roman"/>
          <w:b/>
          <w:bCs/>
          <w:color w:val="000000"/>
          <w:sz w:val="24"/>
          <w:szCs w:val="24"/>
          <w:bdr w:val="none" w:sz="0" w:space="0" w:color="auto" w:frame="1"/>
          <w:lang w:eastAsia="cy-GB"/>
        </w:rPr>
        <w:br/>
        <w:t>‘Mae’r sawl sy’n rhydd o deimlo’n ddig yn saff o ddarganfod tawelwch meddwl’</w:t>
      </w:r>
    </w:p>
    <w:p w14:paraId="0C58D2A7" w14:textId="77777777"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r>
    </w:p>
    <w:p w14:paraId="46961993" w14:textId="77777777" w:rsidR="008175A7" w:rsidRPr="008175A7" w:rsidRDefault="008175A7" w:rsidP="008175A7">
      <w:pPr>
        <w:spacing w:before="150" w:after="240" w:line="300" w:lineRule="atLeast"/>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t xml:space="preserve">Ar y llaw arall mae’n ymddangos fod rhai pethau o fewn Bwdhaeth na ellir eu maddau. O fewn un traddodiad o </w:t>
      </w:r>
      <w:proofErr w:type="spellStart"/>
      <w:r w:rsidRPr="008175A7">
        <w:rPr>
          <w:rFonts w:ascii="Verdana" w:eastAsia="Times New Roman" w:hAnsi="Verdana" w:cs="Times New Roman"/>
          <w:color w:val="000000"/>
          <w:sz w:val="24"/>
          <w:szCs w:val="24"/>
          <w:lang w:eastAsia="cy-GB"/>
        </w:rPr>
        <w:t>Fwdhaeth</w:t>
      </w:r>
      <w:proofErr w:type="spellEnd"/>
      <w:r w:rsidRPr="008175A7">
        <w:rPr>
          <w:rFonts w:ascii="Verdana" w:eastAsia="Times New Roman" w:hAnsi="Verdana" w:cs="Times New Roman"/>
          <w:color w:val="000000"/>
          <w:sz w:val="24"/>
          <w:szCs w:val="24"/>
          <w:lang w:eastAsia="cy-GB"/>
        </w:rPr>
        <w:t xml:space="preserve"> rhestrir pum peth:</w:t>
      </w: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t>   • Llofruddio mam</w:t>
      </w:r>
      <w:r w:rsidRPr="008175A7">
        <w:rPr>
          <w:rFonts w:ascii="Verdana" w:eastAsia="Times New Roman" w:hAnsi="Verdana" w:cs="Times New Roman"/>
          <w:color w:val="000000"/>
          <w:sz w:val="24"/>
          <w:szCs w:val="24"/>
          <w:lang w:eastAsia="cy-GB"/>
        </w:rPr>
        <w:br/>
        <w:t>   • Llofruddio tad</w:t>
      </w:r>
      <w:r w:rsidRPr="008175A7">
        <w:rPr>
          <w:rFonts w:ascii="Verdana" w:eastAsia="Times New Roman" w:hAnsi="Verdana" w:cs="Times New Roman"/>
          <w:color w:val="000000"/>
          <w:sz w:val="24"/>
          <w:szCs w:val="24"/>
          <w:lang w:eastAsia="cy-GB"/>
        </w:rPr>
        <w:br/>
        <w:t>   • Llofruddio un o seintiau’r grefydd</w:t>
      </w: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lastRenderedPageBreak/>
        <w:t>   • Niweidio corff Bwdha</w:t>
      </w:r>
      <w:r w:rsidRPr="008175A7">
        <w:rPr>
          <w:rFonts w:ascii="Verdana" w:eastAsia="Times New Roman" w:hAnsi="Verdana" w:cs="Times New Roman"/>
          <w:color w:val="000000"/>
          <w:sz w:val="24"/>
          <w:szCs w:val="24"/>
          <w:lang w:eastAsia="cy-GB"/>
        </w:rPr>
        <w:br/>
        <w:t xml:space="preserve">   • Achosi rhaniad yn y gymuned </w:t>
      </w:r>
      <w:proofErr w:type="spellStart"/>
      <w:r w:rsidRPr="008175A7">
        <w:rPr>
          <w:rFonts w:ascii="Verdana" w:eastAsia="Times New Roman" w:hAnsi="Verdana" w:cs="Times New Roman"/>
          <w:color w:val="000000"/>
          <w:sz w:val="24"/>
          <w:szCs w:val="24"/>
          <w:lang w:eastAsia="cy-GB"/>
        </w:rPr>
        <w:t>Fwdhaidd</w:t>
      </w:r>
      <w:proofErr w:type="spellEnd"/>
      <w:r w:rsidRPr="008175A7">
        <w:rPr>
          <w:rFonts w:ascii="Verdana" w:eastAsia="Times New Roman" w:hAnsi="Verdana" w:cs="Times New Roman"/>
          <w:color w:val="000000"/>
          <w:sz w:val="24"/>
          <w:szCs w:val="24"/>
          <w:lang w:eastAsia="cy-GB"/>
        </w:rPr>
        <w:t>.</w:t>
      </w:r>
    </w:p>
    <w:p w14:paraId="075FEC21" w14:textId="77777777" w:rsidR="008175A7" w:rsidRPr="008175A7" w:rsidRDefault="008175A7" w:rsidP="008175A7">
      <w:pPr>
        <w:spacing w:after="240" w:line="240" w:lineRule="auto"/>
        <w:textAlignment w:val="baseline"/>
        <w:rPr>
          <w:rFonts w:ascii="Verdana" w:eastAsia="Times New Roman" w:hAnsi="Verdana" w:cs="Times New Roman"/>
          <w:color w:val="000000"/>
          <w:sz w:val="24"/>
          <w:szCs w:val="24"/>
          <w:lang w:eastAsia="cy-GB"/>
        </w:rPr>
      </w:pPr>
    </w:p>
    <w:p w14:paraId="05F26BA8" w14:textId="0322D3C8"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noProof/>
          <w:color w:val="000000"/>
          <w:sz w:val="24"/>
          <w:szCs w:val="24"/>
          <w:lang w:eastAsia="cy-GB"/>
        </w:rPr>
        <w:drawing>
          <wp:inline distT="0" distB="0" distL="0" distR="0" wp14:anchorId="654CBE0F" wp14:editId="4A0D8136">
            <wp:extent cx="5731510" cy="1343025"/>
            <wp:effectExtent l="0" t="0" r="2540" b="9525"/>
            <wp:docPr id="4" name="Llun 4" descr="Tenzin Gya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nzin Gyats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43025"/>
                    </a:xfrm>
                    <a:prstGeom prst="rect">
                      <a:avLst/>
                    </a:prstGeom>
                    <a:noFill/>
                    <a:ln>
                      <a:noFill/>
                    </a:ln>
                  </pic:spPr>
                </pic:pic>
              </a:graphicData>
            </a:graphic>
          </wp:inline>
        </w:drawing>
      </w:r>
    </w:p>
    <w:p w14:paraId="4018D250" w14:textId="77777777" w:rsidR="008175A7" w:rsidRPr="008175A7" w:rsidRDefault="008175A7" w:rsidP="008175A7">
      <w:pPr>
        <w:spacing w:after="0" w:line="300" w:lineRule="atLeast"/>
        <w:jc w:val="center"/>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b/>
          <w:bCs/>
          <w:i/>
          <w:iCs/>
          <w:color w:val="000000"/>
          <w:sz w:val="24"/>
          <w:szCs w:val="24"/>
          <w:bdr w:val="none" w:sz="0" w:space="0" w:color="auto" w:frame="1"/>
          <w:lang w:eastAsia="cy-GB"/>
        </w:rPr>
        <w:t>Lluniau o'r Dalai Lama</w:t>
      </w:r>
      <w:r w:rsidRPr="008175A7">
        <w:rPr>
          <w:rFonts w:ascii="Verdana" w:eastAsia="Times New Roman" w:hAnsi="Verdana" w:cs="Times New Roman"/>
          <w:i/>
          <w:iCs/>
          <w:color w:val="000000"/>
          <w:sz w:val="24"/>
          <w:szCs w:val="24"/>
          <w:bdr w:val="none" w:sz="0" w:space="0" w:color="auto" w:frame="1"/>
          <w:lang w:eastAsia="cy-GB"/>
        </w:rPr>
        <w:br/>
        <w:t xml:space="preserve">(© The </w:t>
      </w:r>
      <w:proofErr w:type="spellStart"/>
      <w:r w:rsidRPr="008175A7">
        <w:rPr>
          <w:rFonts w:ascii="Verdana" w:eastAsia="Times New Roman" w:hAnsi="Verdana" w:cs="Times New Roman"/>
          <w:i/>
          <w:iCs/>
          <w:color w:val="000000"/>
          <w:sz w:val="24"/>
          <w:szCs w:val="24"/>
          <w:bdr w:val="none" w:sz="0" w:space="0" w:color="auto" w:frame="1"/>
          <w:lang w:eastAsia="cy-GB"/>
        </w:rPr>
        <w:t>Guardian</w:t>
      </w:r>
      <w:proofErr w:type="spellEnd"/>
      <w:r w:rsidRPr="008175A7">
        <w:rPr>
          <w:rFonts w:ascii="Verdana" w:eastAsia="Times New Roman" w:hAnsi="Verdana" w:cs="Times New Roman"/>
          <w:i/>
          <w:iCs/>
          <w:color w:val="000000"/>
          <w:sz w:val="24"/>
          <w:szCs w:val="24"/>
          <w:bdr w:val="none" w:sz="0" w:space="0" w:color="auto" w:frame="1"/>
          <w:lang w:eastAsia="cy-GB"/>
        </w:rPr>
        <w:t>)</w:t>
      </w:r>
    </w:p>
    <w:p w14:paraId="13492F71" w14:textId="77777777" w:rsidR="008175A7" w:rsidRPr="008175A7" w:rsidRDefault="008175A7" w:rsidP="008175A7">
      <w:pPr>
        <w:spacing w:after="240" w:line="240" w:lineRule="auto"/>
        <w:textAlignment w:val="baseline"/>
        <w:rPr>
          <w:rFonts w:ascii="Verdana" w:eastAsia="Times New Roman" w:hAnsi="Verdana" w:cs="Times New Roman"/>
          <w:color w:val="000000"/>
          <w:sz w:val="24"/>
          <w:szCs w:val="24"/>
          <w:lang w:eastAsia="cy-GB"/>
        </w:rPr>
      </w:pPr>
    </w:p>
    <w:p w14:paraId="79ADB67F" w14:textId="77777777" w:rsidR="008175A7" w:rsidRPr="008175A7" w:rsidRDefault="008175A7" w:rsidP="008175A7">
      <w:pPr>
        <w:spacing w:after="0" w:line="240" w:lineRule="auto"/>
        <w:textAlignment w:val="baseline"/>
        <w:outlineLvl w:val="0"/>
        <w:rPr>
          <w:rFonts w:ascii="Verdana" w:eastAsia="Times New Roman" w:hAnsi="Verdana" w:cs="Times New Roman"/>
          <w:b/>
          <w:bCs/>
          <w:color w:val="000000"/>
          <w:kern w:val="36"/>
          <w:sz w:val="30"/>
          <w:szCs w:val="30"/>
          <w:lang w:eastAsia="cy-GB"/>
        </w:rPr>
      </w:pPr>
      <w:r w:rsidRPr="008175A7">
        <w:rPr>
          <w:rFonts w:ascii="Verdana" w:eastAsia="Times New Roman" w:hAnsi="Verdana" w:cs="Times New Roman"/>
          <w:b/>
          <w:bCs/>
          <w:color w:val="000000"/>
          <w:kern w:val="36"/>
          <w:sz w:val="30"/>
          <w:szCs w:val="30"/>
          <w:lang w:eastAsia="cy-GB"/>
        </w:rPr>
        <w:t>Y Dalai Lama</w:t>
      </w:r>
    </w:p>
    <w:p w14:paraId="183F2C09" w14:textId="77777777"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r>
    </w:p>
    <w:p w14:paraId="4A891F86" w14:textId="77777777" w:rsidR="008175A7" w:rsidRPr="008175A7" w:rsidRDefault="008175A7" w:rsidP="008175A7">
      <w:pPr>
        <w:spacing w:before="150" w:after="0" w:line="300" w:lineRule="atLeast"/>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t xml:space="preserve">O fewn Bwdhaeth mae un dyn sy’n crisialu'r syniad o faddeuant. Y gŵr hwnnw yw’r Dalai Lama. Teitl ydyw’r term Dalai Lama (ei enw fel arall yw </w:t>
      </w:r>
      <w:proofErr w:type="spellStart"/>
      <w:r w:rsidRPr="008175A7">
        <w:rPr>
          <w:rFonts w:ascii="Verdana" w:eastAsia="Times New Roman" w:hAnsi="Verdana" w:cs="Times New Roman"/>
          <w:color w:val="000000"/>
          <w:sz w:val="24"/>
          <w:szCs w:val="24"/>
          <w:lang w:eastAsia="cy-GB"/>
        </w:rPr>
        <w:t>Tenzin</w:t>
      </w:r>
      <w:proofErr w:type="spellEnd"/>
      <w:r w:rsidRPr="008175A7">
        <w:rPr>
          <w:rFonts w:ascii="Verdana" w:eastAsia="Times New Roman" w:hAnsi="Verdana" w:cs="Times New Roman"/>
          <w:color w:val="000000"/>
          <w:sz w:val="24"/>
          <w:szCs w:val="24"/>
          <w:lang w:eastAsia="cy-GB"/>
        </w:rPr>
        <w:t xml:space="preserve"> </w:t>
      </w:r>
      <w:proofErr w:type="spellStart"/>
      <w:r w:rsidRPr="008175A7">
        <w:rPr>
          <w:rFonts w:ascii="Verdana" w:eastAsia="Times New Roman" w:hAnsi="Verdana" w:cs="Times New Roman"/>
          <w:color w:val="000000"/>
          <w:sz w:val="24"/>
          <w:szCs w:val="24"/>
          <w:lang w:eastAsia="cy-GB"/>
        </w:rPr>
        <w:t>Gyatso</w:t>
      </w:r>
      <w:proofErr w:type="spellEnd"/>
      <w:r w:rsidRPr="008175A7">
        <w:rPr>
          <w:rFonts w:ascii="Verdana" w:eastAsia="Times New Roman" w:hAnsi="Verdana" w:cs="Times New Roman"/>
          <w:color w:val="000000"/>
          <w:sz w:val="24"/>
          <w:szCs w:val="24"/>
          <w:lang w:eastAsia="cy-GB"/>
        </w:rPr>
        <w:t xml:space="preserve">) a’r un presennol yw’r pedwerydd ar ddeg. Ef yw arweinydd ysbrydol pobl Tibet ac mae’n disgrifio ei hun fel mynach syml. Cafodd ei eni yn 1935 ar fferm yng ngogledd orllewin Tibet ac mae’n 87 oed erbyn hyn. Cafodd ei adnabod fel un oedd bod yn arweinydd arbennig ar gyfer </w:t>
      </w:r>
      <w:proofErr w:type="spellStart"/>
      <w:r w:rsidRPr="008175A7">
        <w:rPr>
          <w:rFonts w:ascii="Verdana" w:eastAsia="Times New Roman" w:hAnsi="Verdana" w:cs="Times New Roman"/>
          <w:color w:val="000000"/>
          <w:sz w:val="24"/>
          <w:szCs w:val="24"/>
          <w:lang w:eastAsia="cy-GB"/>
        </w:rPr>
        <w:t>Bwdhyddion</w:t>
      </w:r>
      <w:proofErr w:type="spellEnd"/>
      <w:r w:rsidRPr="008175A7">
        <w:rPr>
          <w:rFonts w:ascii="Verdana" w:eastAsia="Times New Roman" w:hAnsi="Verdana" w:cs="Times New Roman"/>
          <w:color w:val="000000"/>
          <w:sz w:val="24"/>
          <w:szCs w:val="24"/>
          <w:lang w:eastAsia="cy-GB"/>
        </w:rPr>
        <w:t xml:space="preserve"> Tibet pan oedd yn ddwy oed!</w:t>
      </w:r>
    </w:p>
    <w:p w14:paraId="098B31BF" w14:textId="77777777" w:rsidR="008175A7" w:rsidRPr="008175A7" w:rsidRDefault="008175A7" w:rsidP="008175A7">
      <w:pPr>
        <w:spacing w:after="240" w:line="240" w:lineRule="auto"/>
        <w:textAlignment w:val="baseline"/>
        <w:rPr>
          <w:rFonts w:ascii="Verdana" w:eastAsia="Times New Roman" w:hAnsi="Verdana" w:cs="Times New Roman"/>
          <w:color w:val="000000"/>
          <w:sz w:val="24"/>
          <w:szCs w:val="24"/>
          <w:lang w:eastAsia="cy-GB"/>
        </w:rPr>
      </w:pPr>
    </w:p>
    <w:p w14:paraId="3C002C9A" w14:textId="3078C6AC"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noProof/>
          <w:color w:val="000000"/>
          <w:sz w:val="24"/>
          <w:szCs w:val="24"/>
          <w:lang w:eastAsia="cy-GB"/>
        </w:rPr>
        <w:drawing>
          <wp:inline distT="0" distB="0" distL="0" distR="0" wp14:anchorId="4C243012" wp14:editId="380199DF">
            <wp:extent cx="5731510" cy="1377315"/>
            <wp:effectExtent l="0" t="0" r="2540" b="0"/>
            <wp:docPr id="3" name="Llun 3" descr="Y Dalai 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 Dalai La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377315"/>
                    </a:xfrm>
                    <a:prstGeom prst="rect">
                      <a:avLst/>
                    </a:prstGeom>
                    <a:noFill/>
                    <a:ln>
                      <a:noFill/>
                    </a:ln>
                  </pic:spPr>
                </pic:pic>
              </a:graphicData>
            </a:graphic>
          </wp:inline>
        </w:drawing>
      </w:r>
    </w:p>
    <w:p w14:paraId="6DBBDCF8" w14:textId="77777777" w:rsidR="008175A7" w:rsidRPr="008175A7" w:rsidRDefault="008175A7" w:rsidP="008175A7">
      <w:pPr>
        <w:spacing w:after="0" w:line="300" w:lineRule="atLeast"/>
        <w:jc w:val="center"/>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b/>
          <w:bCs/>
          <w:i/>
          <w:iCs/>
          <w:color w:val="000000"/>
          <w:sz w:val="24"/>
          <w:szCs w:val="24"/>
          <w:bdr w:val="none" w:sz="0" w:space="0" w:color="auto" w:frame="1"/>
          <w:lang w:eastAsia="cy-GB"/>
        </w:rPr>
        <w:t xml:space="preserve">Y Dalai Lama | </w:t>
      </w:r>
      <w:proofErr w:type="spellStart"/>
      <w:r w:rsidRPr="008175A7">
        <w:rPr>
          <w:rFonts w:ascii="Verdana" w:eastAsia="Times New Roman" w:hAnsi="Verdana" w:cs="Times New Roman"/>
          <w:b/>
          <w:bCs/>
          <w:i/>
          <w:iCs/>
          <w:color w:val="000000"/>
          <w:sz w:val="24"/>
          <w:szCs w:val="24"/>
          <w:bdr w:val="none" w:sz="0" w:space="0" w:color="auto" w:frame="1"/>
          <w:lang w:eastAsia="cy-GB"/>
        </w:rPr>
        <w:t>Lhasa</w:t>
      </w:r>
      <w:proofErr w:type="spellEnd"/>
      <w:r w:rsidRPr="008175A7">
        <w:rPr>
          <w:rFonts w:ascii="Verdana" w:eastAsia="Times New Roman" w:hAnsi="Verdana" w:cs="Times New Roman"/>
          <w:b/>
          <w:bCs/>
          <w:i/>
          <w:iCs/>
          <w:color w:val="000000"/>
          <w:sz w:val="24"/>
          <w:szCs w:val="24"/>
          <w:bdr w:val="none" w:sz="0" w:space="0" w:color="auto" w:frame="1"/>
          <w:lang w:eastAsia="cy-GB"/>
        </w:rPr>
        <w:t>, prifddinas Tibet</w:t>
      </w:r>
    </w:p>
    <w:p w14:paraId="5B190BCE" w14:textId="77777777"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r>
    </w:p>
    <w:p w14:paraId="6AE6C576" w14:textId="77777777" w:rsidR="008175A7" w:rsidRPr="008175A7" w:rsidRDefault="008175A7" w:rsidP="008175A7">
      <w:pPr>
        <w:spacing w:before="150" w:after="0" w:line="300" w:lineRule="atLeast"/>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t xml:space="preserve">Erbyn ei fod yn bump oed dechreuodd ei addysg mewn mynachlog. Cafodd ei hyfforddi yn </w:t>
      </w:r>
      <w:proofErr w:type="spellStart"/>
      <w:r w:rsidRPr="008175A7">
        <w:rPr>
          <w:rFonts w:ascii="Verdana" w:eastAsia="Times New Roman" w:hAnsi="Verdana" w:cs="Times New Roman"/>
          <w:color w:val="000000"/>
          <w:sz w:val="24"/>
          <w:szCs w:val="24"/>
          <w:lang w:eastAsia="cy-GB"/>
        </w:rPr>
        <w:t>Lhasa</w:t>
      </w:r>
      <w:proofErr w:type="spellEnd"/>
      <w:r w:rsidRPr="008175A7">
        <w:rPr>
          <w:rFonts w:ascii="Verdana" w:eastAsia="Times New Roman" w:hAnsi="Verdana" w:cs="Times New Roman"/>
          <w:color w:val="000000"/>
          <w:sz w:val="24"/>
          <w:szCs w:val="24"/>
          <w:lang w:eastAsia="cy-GB"/>
        </w:rPr>
        <w:t xml:space="preserve">, prifddinas Tibet a’i orseddu pan yn 15 oed yn 1950. Pryd hynny roedd Tibet yn wlad rydd ond roedd China yn ei gweld fel rhanbarth o’r wlad honno gan gynllunio i feddiannu’r wlad yn llwyr. Erbyn 1959 dechreuodd pobl Tibet godi mewn gwrthryfel yn erbyn </w:t>
      </w:r>
      <w:r w:rsidRPr="008175A7">
        <w:rPr>
          <w:rFonts w:ascii="Verdana" w:eastAsia="Times New Roman" w:hAnsi="Verdana" w:cs="Times New Roman"/>
          <w:color w:val="000000"/>
          <w:sz w:val="24"/>
          <w:szCs w:val="24"/>
          <w:lang w:eastAsia="cy-GB"/>
        </w:rPr>
        <w:lastRenderedPageBreak/>
        <w:t>rheolaeth gynyddol China ond cafodd yr ymdrech ei chwalu gan fyddin China a bu farw miloedd. Fel arweinydd naturiol y wlad bu’n rhaid i’r Dalai Lama ffoi o Tibet ac aeth ef a nifer mawr o’i ddilynwyr dros y ffin i India. Cawsant groeso gan arweinwyr India ac fe wnaeth y ffoaduriaid greu cymdeithas a roddodd barch i iaith, diwylliant a chrefydd Tibet.</w:t>
      </w:r>
    </w:p>
    <w:p w14:paraId="323221BA" w14:textId="77777777" w:rsidR="008175A7" w:rsidRPr="008175A7" w:rsidRDefault="008175A7" w:rsidP="008175A7">
      <w:pPr>
        <w:spacing w:after="24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p>
    <w:p w14:paraId="484498BD" w14:textId="52D459A9"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noProof/>
          <w:color w:val="000000"/>
          <w:sz w:val="24"/>
          <w:szCs w:val="24"/>
          <w:lang w:eastAsia="cy-GB"/>
        </w:rPr>
        <w:drawing>
          <wp:inline distT="0" distB="0" distL="0" distR="0" wp14:anchorId="23550E96" wp14:editId="7BD26E09">
            <wp:extent cx="5731510" cy="2541270"/>
            <wp:effectExtent l="0" t="0" r="2540" b="0"/>
            <wp:docPr id="2" name="Llun 2" descr="Map yn dangos lleoliad Ti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 yn dangos lleoliad Tib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541270"/>
                    </a:xfrm>
                    <a:prstGeom prst="rect">
                      <a:avLst/>
                    </a:prstGeom>
                    <a:noFill/>
                    <a:ln>
                      <a:noFill/>
                    </a:ln>
                  </pic:spPr>
                </pic:pic>
              </a:graphicData>
            </a:graphic>
          </wp:inline>
        </w:drawing>
      </w:r>
    </w:p>
    <w:p w14:paraId="0AA45F08" w14:textId="77777777" w:rsidR="008175A7" w:rsidRPr="008175A7" w:rsidRDefault="008175A7" w:rsidP="008175A7">
      <w:pPr>
        <w:spacing w:after="0" w:line="300" w:lineRule="atLeast"/>
        <w:jc w:val="center"/>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b/>
          <w:bCs/>
          <w:i/>
          <w:iCs/>
          <w:color w:val="000000"/>
          <w:sz w:val="24"/>
          <w:szCs w:val="24"/>
          <w:bdr w:val="none" w:sz="0" w:space="0" w:color="auto" w:frame="1"/>
          <w:lang w:eastAsia="cy-GB"/>
        </w:rPr>
        <w:t>Map yn dangos lleoliad Tibet | Baner Tsieina (uchod) ag Tibet (isod)</w:t>
      </w:r>
      <w:r w:rsidRPr="008175A7">
        <w:rPr>
          <w:rFonts w:ascii="Verdana" w:eastAsia="Times New Roman" w:hAnsi="Verdana" w:cs="Times New Roman"/>
          <w:i/>
          <w:iCs/>
          <w:color w:val="000000"/>
          <w:sz w:val="24"/>
          <w:szCs w:val="24"/>
          <w:bdr w:val="none" w:sz="0" w:space="0" w:color="auto" w:frame="1"/>
          <w:lang w:eastAsia="cy-GB"/>
        </w:rPr>
        <w:br/>
        <w:t xml:space="preserve">(© CC BY-SA 3.0 </w:t>
      </w:r>
      <w:proofErr w:type="spellStart"/>
      <w:r w:rsidRPr="008175A7">
        <w:rPr>
          <w:rFonts w:ascii="Verdana" w:eastAsia="Times New Roman" w:hAnsi="Verdana" w:cs="Times New Roman"/>
          <w:i/>
          <w:iCs/>
          <w:color w:val="000000"/>
          <w:sz w:val="24"/>
          <w:szCs w:val="24"/>
          <w:bdr w:val="none" w:sz="0" w:space="0" w:color="auto" w:frame="1"/>
          <w:lang w:eastAsia="cy-GB"/>
        </w:rPr>
        <w:t>Wikipedia</w:t>
      </w:r>
      <w:proofErr w:type="spellEnd"/>
      <w:r w:rsidRPr="008175A7">
        <w:rPr>
          <w:rFonts w:ascii="Verdana" w:eastAsia="Times New Roman" w:hAnsi="Verdana" w:cs="Times New Roman"/>
          <w:i/>
          <w:iCs/>
          <w:color w:val="000000"/>
          <w:sz w:val="24"/>
          <w:szCs w:val="24"/>
          <w:bdr w:val="none" w:sz="0" w:space="0" w:color="auto" w:frame="1"/>
          <w:lang w:eastAsia="cy-GB"/>
        </w:rPr>
        <w:t xml:space="preserve"> | TUBS)</w:t>
      </w:r>
    </w:p>
    <w:p w14:paraId="5EDE7D9C" w14:textId="77777777"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r>
    </w:p>
    <w:p w14:paraId="1885C35C" w14:textId="77777777" w:rsidR="008175A7" w:rsidRPr="008175A7" w:rsidRDefault="008175A7" w:rsidP="008175A7">
      <w:pPr>
        <w:spacing w:before="150" w:after="0" w:line="300" w:lineRule="atLeast"/>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t xml:space="preserve">Ni wnaeth y Dalai Lama chwerwi na galw am ddial ar China. Yn hytrach bu’n teithio’r byd er mwyn ennill cefnogaeth ar gyfer </w:t>
      </w:r>
      <w:proofErr w:type="spellStart"/>
      <w:r w:rsidRPr="008175A7">
        <w:rPr>
          <w:rFonts w:ascii="Verdana" w:eastAsia="Times New Roman" w:hAnsi="Verdana" w:cs="Times New Roman"/>
          <w:color w:val="000000"/>
          <w:sz w:val="24"/>
          <w:szCs w:val="24"/>
          <w:lang w:eastAsia="cy-GB"/>
        </w:rPr>
        <w:t>Bwdhyddion</w:t>
      </w:r>
      <w:proofErr w:type="spellEnd"/>
      <w:r w:rsidRPr="008175A7">
        <w:rPr>
          <w:rFonts w:ascii="Verdana" w:eastAsia="Times New Roman" w:hAnsi="Verdana" w:cs="Times New Roman"/>
          <w:color w:val="000000"/>
          <w:sz w:val="24"/>
          <w:szCs w:val="24"/>
          <w:lang w:eastAsia="cy-GB"/>
        </w:rPr>
        <w:t xml:space="preserve"> Tibet yn eu hymgais i gadw eu ffordd o fyw. Yr oedd yn galw am faddeuant ac agwedd o wrthsefyll pwysau China ar </w:t>
      </w:r>
      <w:proofErr w:type="spellStart"/>
      <w:r w:rsidRPr="008175A7">
        <w:rPr>
          <w:rFonts w:ascii="Verdana" w:eastAsia="Times New Roman" w:hAnsi="Verdana" w:cs="Times New Roman"/>
          <w:color w:val="000000"/>
          <w:sz w:val="24"/>
          <w:szCs w:val="24"/>
          <w:lang w:eastAsia="cy-GB"/>
        </w:rPr>
        <w:t>Dibet</w:t>
      </w:r>
      <w:proofErr w:type="spellEnd"/>
      <w:r w:rsidRPr="008175A7">
        <w:rPr>
          <w:rFonts w:ascii="Verdana" w:eastAsia="Times New Roman" w:hAnsi="Verdana" w:cs="Times New Roman"/>
          <w:color w:val="000000"/>
          <w:sz w:val="24"/>
          <w:szCs w:val="24"/>
          <w:lang w:eastAsia="cy-GB"/>
        </w:rPr>
        <w:t xml:space="preserve"> mewn dull di-drais. Y Dalai Lama presennol yw’r un cyntaf i deithio y tu allan i </w:t>
      </w:r>
      <w:proofErr w:type="spellStart"/>
      <w:r w:rsidRPr="008175A7">
        <w:rPr>
          <w:rFonts w:ascii="Verdana" w:eastAsia="Times New Roman" w:hAnsi="Verdana" w:cs="Times New Roman"/>
          <w:color w:val="000000"/>
          <w:sz w:val="24"/>
          <w:szCs w:val="24"/>
          <w:lang w:eastAsia="cy-GB"/>
        </w:rPr>
        <w:t>Dibet</w:t>
      </w:r>
      <w:proofErr w:type="spellEnd"/>
      <w:r w:rsidRPr="008175A7">
        <w:rPr>
          <w:rFonts w:ascii="Verdana" w:eastAsia="Times New Roman" w:hAnsi="Verdana" w:cs="Times New Roman"/>
          <w:color w:val="000000"/>
          <w:sz w:val="24"/>
          <w:szCs w:val="24"/>
          <w:lang w:eastAsia="cy-GB"/>
        </w:rPr>
        <w:t xml:space="preserve">. Mae wedi ymweld â gwledydd ar draws y byd ac mae ei natur agored a chyfeillgar wedi gwneud llawer i ennill ffrindiau. Yn wir y mae wedi cyfarfod ag arweinwyr o bob math gan ennill parch lle bynnag y bu. O ganlyniad derbyniodd Gwobr Heddwch </w:t>
      </w:r>
      <w:proofErr w:type="spellStart"/>
      <w:r w:rsidRPr="008175A7">
        <w:rPr>
          <w:rFonts w:ascii="Verdana" w:eastAsia="Times New Roman" w:hAnsi="Verdana" w:cs="Times New Roman"/>
          <w:color w:val="000000"/>
          <w:sz w:val="24"/>
          <w:szCs w:val="24"/>
          <w:lang w:eastAsia="cy-GB"/>
        </w:rPr>
        <w:t>Nobel</w:t>
      </w:r>
      <w:proofErr w:type="spellEnd"/>
      <w:r w:rsidRPr="008175A7">
        <w:rPr>
          <w:rFonts w:ascii="Verdana" w:eastAsia="Times New Roman" w:hAnsi="Verdana" w:cs="Times New Roman"/>
          <w:color w:val="000000"/>
          <w:sz w:val="24"/>
          <w:szCs w:val="24"/>
          <w:lang w:eastAsia="cy-GB"/>
        </w:rPr>
        <w:t xml:space="preserve"> yn 1989 oherwydd ei safiad dros heddwch a maddeuant.</w:t>
      </w:r>
    </w:p>
    <w:p w14:paraId="5EA4534C" w14:textId="77777777" w:rsidR="008175A7" w:rsidRPr="008175A7" w:rsidRDefault="008175A7" w:rsidP="008175A7">
      <w:pPr>
        <w:spacing w:after="24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p>
    <w:p w14:paraId="611C7142" w14:textId="2D361B0E"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noProof/>
          <w:color w:val="000000"/>
          <w:sz w:val="24"/>
          <w:szCs w:val="24"/>
          <w:lang w:eastAsia="cy-GB"/>
        </w:rPr>
        <w:lastRenderedPageBreak/>
        <w:drawing>
          <wp:inline distT="0" distB="0" distL="0" distR="0" wp14:anchorId="111D677D" wp14:editId="2AA23E20">
            <wp:extent cx="5731510" cy="1814195"/>
            <wp:effectExtent l="0" t="0" r="2540" b="0"/>
            <wp:docPr id="1" name="Llun 1" descr="Dalai Lama yn derbyn gwobr 'Nobel Peace Pr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lai Lama yn derbyn gwobr 'Nobel Peace Priz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814195"/>
                    </a:xfrm>
                    <a:prstGeom prst="rect">
                      <a:avLst/>
                    </a:prstGeom>
                    <a:noFill/>
                    <a:ln>
                      <a:noFill/>
                    </a:ln>
                  </pic:spPr>
                </pic:pic>
              </a:graphicData>
            </a:graphic>
          </wp:inline>
        </w:drawing>
      </w:r>
    </w:p>
    <w:p w14:paraId="1B31EB56" w14:textId="77777777" w:rsidR="008175A7" w:rsidRPr="008175A7" w:rsidRDefault="008175A7" w:rsidP="008175A7">
      <w:pPr>
        <w:spacing w:after="0" w:line="300" w:lineRule="atLeast"/>
        <w:jc w:val="center"/>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b/>
          <w:bCs/>
          <w:i/>
          <w:iCs/>
          <w:color w:val="000000"/>
          <w:sz w:val="24"/>
          <w:szCs w:val="24"/>
          <w:bdr w:val="none" w:sz="0" w:space="0" w:color="auto" w:frame="1"/>
          <w:lang w:eastAsia="cy-GB"/>
        </w:rPr>
        <w:t xml:space="preserve">Dalai Lama yn derbyn Gwobr Heddwch </w:t>
      </w:r>
      <w:proofErr w:type="spellStart"/>
      <w:r w:rsidRPr="008175A7">
        <w:rPr>
          <w:rFonts w:ascii="Verdana" w:eastAsia="Times New Roman" w:hAnsi="Verdana" w:cs="Times New Roman"/>
          <w:b/>
          <w:bCs/>
          <w:i/>
          <w:iCs/>
          <w:color w:val="000000"/>
          <w:sz w:val="24"/>
          <w:szCs w:val="24"/>
          <w:bdr w:val="none" w:sz="0" w:space="0" w:color="auto" w:frame="1"/>
          <w:lang w:eastAsia="cy-GB"/>
        </w:rPr>
        <w:t>Nobel</w:t>
      </w:r>
      <w:proofErr w:type="spellEnd"/>
      <w:r w:rsidRPr="008175A7">
        <w:rPr>
          <w:rFonts w:ascii="Verdana" w:eastAsia="Times New Roman" w:hAnsi="Verdana" w:cs="Times New Roman"/>
          <w:i/>
          <w:iCs/>
          <w:color w:val="000000"/>
          <w:sz w:val="24"/>
          <w:szCs w:val="24"/>
          <w:bdr w:val="none" w:sz="0" w:space="0" w:color="auto" w:frame="1"/>
          <w:lang w:eastAsia="cy-GB"/>
        </w:rPr>
        <w:br/>
        <w:t xml:space="preserve">(© CC BY-SA 3.0 Gwobr Heddwch </w:t>
      </w:r>
      <w:proofErr w:type="spellStart"/>
      <w:r w:rsidRPr="008175A7">
        <w:rPr>
          <w:rFonts w:ascii="Verdana" w:eastAsia="Times New Roman" w:hAnsi="Verdana" w:cs="Times New Roman"/>
          <w:i/>
          <w:iCs/>
          <w:color w:val="000000"/>
          <w:sz w:val="24"/>
          <w:szCs w:val="24"/>
          <w:bdr w:val="none" w:sz="0" w:space="0" w:color="auto" w:frame="1"/>
          <w:lang w:eastAsia="cy-GB"/>
        </w:rPr>
        <w:t>Nobel</w:t>
      </w:r>
      <w:proofErr w:type="spellEnd"/>
      <w:r w:rsidRPr="008175A7">
        <w:rPr>
          <w:rFonts w:ascii="Verdana" w:eastAsia="Times New Roman" w:hAnsi="Verdana" w:cs="Times New Roman"/>
          <w:i/>
          <w:iCs/>
          <w:color w:val="000000"/>
          <w:sz w:val="24"/>
          <w:szCs w:val="24"/>
          <w:bdr w:val="none" w:sz="0" w:space="0" w:color="auto" w:frame="1"/>
          <w:lang w:eastAsia="cy-GB"/>
        </w:rPr>
        <w:t>)</w:t>
      </w:r>
    </w:p>
    <w:p w14:paraId="651E0D78" w14:textId="77777777"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r>
    </w:p>
    <w:p w14:paraId="4CF79C85" w14:textId="77777777" w:rsidR="008175A7" w:rsidRPr="008175A7" w:rsidRDefault="008175A7" w:rsidP="008175A7">
      <w:pPr>
        <w:spacing w:before="150" w:after="240" w:line="300" w:lineRule="atLeast"/>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t>Dyma rai ffeithiau difyr pellach amdano:</w:t>
      </w: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t>   • Y mae wedi rhyddhau albwm - ‘</w:t>
      </w:r>
      <w:proofErr w:type="spellStart"/>
      <w:r w:rsidRPr="008175A7">
        <w:rPr>
          <w:rFonts w:ascii="Verdana" w:eastAsia="Times New Roman" w:hAnsi="Verdana" w:cs="Times New Roman"/>
          <w:color w:val="000000"/>
          <w:sz w:val="24"/>
          <w:szCs w:val="24"/>
          <w:lang w:eastAsia="cy-GB"/>
        </w:rPr>
        <w:t>Inner</w:t>
      </w:r>
      <w:proofErr w:type="spellEnd"/>
      <w:r w:rsidRPr="008175A7">
        <w:rPr>
          <w:rFonts w:ascii="Verdana" w:eastAsia="Times New Roman" w:hAnsi="Verdana" w:cs="Times New Roman"/>
          <w:color w:val="000000"/>
          <w:sz w:val="24"/>
          <w:szCs w:val="24"/>
          <w:lang w:eastAsia="cy-GB"/>
        </w:rPr>
        <w:t xml:space="preserve"> </w:t>
      </w:r>
      <w:proofErr w:type="spellStart"/>
      <w:r w:rsidRPr="008175A7">
        <w:rPr>
          <w:rFonts w:ascii="Verdana" w:eastAsia="Times New Roman" w:hAnsi="Verdana" w:cs="Times New Roman"/>
          <w:color w:val="000000"/>
          <w:sz w:val="24"/>
          <w:szCs w:val="24"/>
          <w:lang w:eastAsia="cy-GB"/>
        </w:rPr>
        <w:t>Peace</w:t>
      </w:r>
      <w:proofErr w:type="spellEnd"/>
      <w:r w:rsidRPr="008175A7">
        <w:rPr>
          <w:rFonts w:ascii="Verdana" w:eastAsia="Times New Roman" w:hAnsi="Verdana" w:cs="Times New Roman"/>
          <w:color w:val="000000"/>
          <w:sz w:val="24"/>
          <w:szCs w:val="24"/>
          <w:lang w:eastAsia="cy-GB"/>
        </w:rPr>
        <w:t>’ yn 2020. Mae’n cynnwys gweddïau a cherddoriaeth offerynnol ar gyfer myfyrio.</w:t>
      </w:r>
      <w:r w:rsidRPr="008175A7">
        <w:rPr>
          <w:rFonts w:ascii="Verdana" w:eastAsia="Times New Roman" w:hAnsi="Verdana" w:cs="Times New Roman"/>
          <w:color w:val="000000"/>
          <w:sz w:val="24"/>
          <w:szCs w:val="24"/>
          <w:lang w:eastAsia="cy-GB"/>
        </w:rPr>
        <w:br/>
        <w:t>   • Mae ganddo nifer o ddiddordebau fel garddio.</w:t>
      </w:r>
      <w:r w:rsidRPr="008175A7">
        <w:rPr>
          <w:rFonts w:ascii="Verdana" w:eastAsia="Times New Roman" w:hAnsi="Verdana" w:cs="Times New Roman"/>
          <w:color w:val="000000"/>
          <w:sz w:val="24"/>
          <w:szCs w:val="24"/>
          <w:lang w:eastAsia="cy-GB"/>
        </w:rPr>
        <w:br/>
        <w:t>   • Mae ganddo ddiddordeb mewn perthynas crefydd a gwyddoniaeth gan roi sylw arbennig i ecoleg a gwarchod y blaned.</w:t>
      </w:r>
      <w:r w:rsidRPr="008175A7">
        <w:rPr>
          <w:rFonts w:ascii="Verdana" w:eastAsia="Times New Roman" w:hAnsi="Verdana" w:cs="Times New Roman"/>
          <w:color w:val="000000"/>
          <w:sz w:val="24"/>
          <w:szCs w:val="24"/>
          <w:lang w:eastAsia="cy-GB"/>
        </w:rPr>
        <w:br/>
        <w:t>   • Petai heb fynd yn fynach mae o’r farn y byddai wedi bod yn beiriannydd oherwydd ei fod yn hoff o drin peiriannau.</w:t>
      </w:r>
      <w:r w:rsidRPr="008175A7">
        <w:rPr>
          <w:rFonts w:ascii="Verdana" w:eastAsia="Times New Roman" w:hAnsi="Verdana" w:cs="Times New Roman"/>
          <w:color w:val="000000"/>
          <w:sz w:val="24"/>
          <w:szCs w:val="24"/>
          <w:lang w:eastAsia="cy-GB"/>
        </w:rPr>
        <w:br/>
        <w:t>   • Hwyrach na fydd neb i’w ddilyn fel Dalai Lama gyda’r pwyslais ar ddewis arweinydd mewn dull mwy democrataidd.</w:t>
      </w:r>
      <w:r w:rsidRPr="008175A7">
        <w:rPr>
          <w:rFonts w:ascii="Verdana" w:eastAsia="Times New Roman" w:hAnsi="Verdana" w:cs="Times New Roman"/>
          <w:color w:val="000000"/>
          <w:sz w:val="24"/>
          <w:szCs w:val="24"/>
          <w:lang w:eastAsia="cy-GB"/>
        </w:rPr>
        <w:br/>
      </w:r>
    </w:p>
    <w:p w14:paraId="523C71AF" w14:textId="77777777" w:rsidR="008175A7" w:rsidRPr="008175A7" w:rsidRDefault="008175A7" w:rsidP="008175A7">
      <w:pPr>
        <w:spacing w:after="0" w:line="240" w:lineRule="auto"/>
        <w:textAlignment w:val="baseline"/>
        <w:outlineLvl w:val="0"/>
        <w:rPr>
          <w:rFonts w:ascii="Verdana" w:eastAsia="Times New Roman" w:hAnsi="Verdana" w:cs="Times New Roman"/>
          <w:b/>
          <w:bCs/>
          <w:color w:val="000000"/>
          <w:kern w:val="36"/>
          <w:sz w:val="30"/>
          <w:szCs w:val="30"/>
          <w:lang w:eastAsia="cy-GB"/>
        </w:rPr>
      </w:pPr>
      <w:r w:rsidRPr="008175A7">
        <w:rPr>
          <w:rFonts w:ascii="Verdana" w:eastAsia="Times New Roman" w:hAnsi="Verdana" w:cs="Times New Roman"/>
          <w:b/>
          <w:bCs/>
          <w:color w:val="000000"/>
          <w:kern w:val="36"/>
          <w:sz w:val="30"/>
          <w:szCs w:val="30"/>
          <w:lang w:eastAsia="cy-GB"/>
        </w:rPr>
        <w:t>Y Dalai Lama ar faddeuant.</w:t>
      </w:r>
    </w:p>
    <w:p w14:paraId="73E21878" w14:textId="77777777" w:rsidR="008175A7" w:rsidRPr="008175A7" w:rsidRDefault="008175A7" w:rsidP="008175A7">
      <w:pPr>
        <w:spacing w:after="0" w:line="240" w:lineRule="auto"/>
        <w:textAlignment w:val="baseline"/>
        <w:rPr>
          <w:rFonts w:ascii="Verdana" w:eastAsia="Times New Roman" w:hAnsi="Verdana" w:cs="Times New Roman"/>
          <w:color w:val="000000"/>
          <w:sz w:val="24"/>
          <w:szCs w:val="24"/>
          <w:lang w:eastAsia="cy-GB"/>
        </w:rPr>
      </w:pP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t>Mae’r Dalai Lama wedi gwneud maddeuant yn un o’i egwyddorion sylfaenol. Dyma rym sy’n medru gwella poen y gorffennol. Mae’r dyfyniadau canlynol yn dangos lle maddeuant mewn bywyd bob dydd:</w:t>
      </w: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color w:val="000000"/>
          <w:sz w:val="24"/>
          <w:szCs w:val="24"/>
          <w:lang w:eastAsia="cy-GB"/>
        </w:rPr>
        <w:br/>
      </w:r>
      <w:r w:rsidRPr="008175A7">
        <w:rPr>
          <w:rFonts w:ascii="Verdana" w:eastAsia="Times New Roman" w:hAnsi="Verdana" w:cs="Times New Roman"/>
          <w:b/>
          <w:bCs/>
          <w:color w:val="000000"/>
          <w:sz w:val="24"/>
          <w:szCs w:val="24"/>
          <w:bdr w:val="none" w:sz="0" w:space="0" w:color="auto" w:frame="1"/>
          <w:lang w:eastAsia="cy-GB"/>
        </w:rPr>
        <w:t>‘Mae pob traddodiad crefyddol yn rhoi’r un prif neges - dylai cariad, cydymdeimlad a maddeuant fod yn rhan o’n bywyd bob dydd’</w:t>
      </w:r>
      <w:r w:rsidRPr="008175A7">
        <w:rPr>
          <w:rFonts w:ascii="Verdana" w:eastAsia="Times New Roman" w:hAnsi="Verdana" w:cs="Times New Roman"/>
          <w:b/>
          <w:bCs/>
          <w:color w:val="000000"/>
          <w:sz w:val="24"/>
          <w:szCs w:val="24"/>
          <w:bdr w:val="none" w:sz="0" w:space="0" w:color="auto" w:frame="1"/>
          <w:lang w:eastAsia="cy-GB"/>
        </w:rPr>
        <w:br/>
      </w:r>
      <w:r w:rsidRPr="008175A7">
        <w:rPr>
          <w:rFonts w:ascii="Verdana" w:eastAsia="Times New Roman" w:hAnsi="Verdana" w:cs="Times New Roman"/>
          <w:b/>
          <w:bCs/>
          <w:color w:val="000000"/>
          <w:sz w:val="24"/>
          <w:szCs w:val="24"/>
          <w:bdr w:val="none" w:sz="0" w:space="0" w:color="auto" w:frame="1"/>
          <w:lang w:eastAsia="cy-GB"/>
        </w:rPr>
        <w:br/>
        <w:t>‘Tosturi, maddeuant - dyma wir ffynhonnell pŵer ar gyfer heddwch a llwyddiant mewn bywyd’</w:t>
      </w:r>
      <w:r w:rsidRPr="008175A7">
        <w:rPr>
          <w:rFonts w:ascii="Verdana" w:eastAsia="Times New Roman" w:hAnsi="Verdana" w:cs="Times New Roman"/>
          <w:b/>
          <w:bCs/>
          <w:color w:val="000000"/>
          <w:sz w:val="24"/>
          <w:szCs w:val="24"/>
          <w:bdr w:val="none" w:sz="0" w:space="0" w:color="auto" w:frame="1"/>
          <w:lang w:eastAsia="cy-GB"/>
        </w:rPr>
        <w:br/>
      </w:r>
      <w:r w:rsidRPr="008175A7">
        <w:rPr>
          <w:rFonts w:ascii="Verdana" w:eastAsia="Times New Roman" w:hAnsi="Verdana" w:cs="Times New Roman"/>
          <w:b/>
          <w:bCs/>
          <w:color w:val="000000"/>
          <w:sz w:val="24"/>
          <w:szCs w:val="24"/>
          <w:bdr w:val="none" w:sz="0" w:space="0" w:color="auto" w:frame="1"/>
          <w:lang w:eastAsia="cy-GB"/>
        </w:rPr>
        <w:br/>
        <w:t>‘Mae gan ddynoliaeth ddau angen ysbrydol. Un ydyw maddeuant. Y llall ydyw daioni’.</w:t>
      </w:r>
    </w:p>
    <w:p w14:paraId="58A26AAC" w14:textId="77777777" w:rsidR="00925C41" w:rsidRDefault="00925C41"/>
    <w:sectPr w:rsidR="00925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A7"/>
    <w:rsid w:val="008175A7"/>
    <w:rsid w:val="00925C41"/>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7EDB"/>
  <w15:chartTrackingRefBased/>
  <w15:docId w15:val="{ADC25988-9EF2-4BF4-A5C6-F63201EB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link w:val="Pennawd1Nod"/>
    <w:uiPriority w:val="9"/>
    <w:qFormat/>
    <w:rsid w:val="00817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y-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8175A7"/>
    <w:rPr>
      <w:rFonts w:ascii="Times New Roman" w:eastAsia="Times New Roman" w:hAnsi="Times New Roman" w:cs="Times New Roman"/>
      <w:b/>
      <w:bCs/>
      <w:kern w:val="36"/>
      <w:sz w:val="48"/>
      <w:szCs w:val="48"/>
      <w:lang w:eastAsia="cy-GB"/>
    </w:rPr>
  </w:style>
  <w:style w:type="paragraph" w:styleId="NormalGwe">
    <w:name w:val="Normal (Web)"/>
    <w:basedOn w:val="Normal"/>
    <w:uiPriority w:val="99"/>
    <w:semiHidden/>
    <w:unhideWhenUsed/>
    <w:rsid w:val="008175A7"/>
    <w:pPr>
      <w:spacing w:before="100" w:beforeAutospacing="1" w:after="100" w:afterAutospacing="1" w:line="240" w:lineRule="auto"/>
    </w:pPr>
    <w:rPr>
      <w:rFonts w:ascii="Times New Roman" w:eastAsia="Times New Roman" w:hAnsi="Times New Roman" w:cs="Times New Roman"/>
      <w:sz w:val="24"/>
      <w:szCs w:val="24"/>
      <w:lang w:eastAsia="cy-GB"/>
    </w:rPr>
  </w:style>
  <w:style w:type="character" w:styleId="Cryf">
    <w:name w:val="Strong"/>
    <w:basedOn w:val="FfontParagraffDdiofyn"/>
    <w:uiPriority w:val="22"/>
    <w:qFormat/>
    <w:rsid w:val="00817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72773">
      <w:bodyDiv w:val="1"/>
      <w:marLeft w:val="0"/>
      <w:marRight w:val="0"/>
      <w:marTop w:val="0"/>
      <w:marBottom w:val="0"/>
      <w:divBdr>
        <w:top w:val="none" w:sz="0" w:space="0" w:color="auto"/>
        <w:left w:val="none" w:sz="0" w:space="0" w:color="auto"/>
        <w:bottom w:val="none" w:sz="0" w:space="0" w:color="auto"/>
        <w:right w:val="none" w:sz="0" w:space="0" w:color="auto"/>
      </w:divBdr>
      <w:divsChild>
        <w:div w:id="976105898">
          <w:marLeft w:val="0"/>
          <w:marRight w:val="0"/>
          <w:marTop w:val="0"/>
          <w:marBottom w:val="0"/>
          <w:divBdr>
            <w:top w:val="none" w:sz="0" w:space="0" w:color="auto"/>
            <w:left w:val="none" w:sz="0" w:space="0" w:color="auto"/>
            <w:bottom w:val="none" w:sz="0" w:space="0" w:color="auto"/>
            <w:right w:val="none" w:sz="0" w:space="0" w:color="auto"/>
          </w:divBdr>
        </w:div>
        <w:div w:id="2099137666">
          <w:marLeft w:val="0"/>
          <w:marRight w:val="0"/>
          <w:marTop w:val="0"/>
          <w:marBottom w:val="0"/>
          <w:divBdr>
            <w:top w:val="none" w:sz="0" w:space="0" w:color="auto"/>
            <w:left w:val="none" w:sz="0" w:space="0" w:color="auto"/>
            <w:bottom w:val="none" w:sz="0" w:space="0" w:color="auto"/>
            <w:right w:val="none" w:sz="0" w:space="0" w:color="auto"/>
          </w:divBdr>
          <w:divsChild>
            <w:div w:id="1771194815">
              <w:marLeft w:val="0"/>
              <w:marRight w:val="0"/>
              <w:marTop w:val="0"/>
              <w:marBottom w:val="0"/>
              <w:divBdr>
                <w:top w:val="none" w:sz="0" w:space="0" w:color="auto"/>
                <w:left w:val="none" w:sz="0" w:space="0" w:color="auto"/>
                <w:bottom w:val="none" w:sz="0" w:space="0" w:color="auto"/>
                <w:right w:val="none" w:sz="0" w:space="0" w:color="auto"/>
              </w:divBdr>
            </w:div>
            <w:div w:id="1340548762">
              <w:marLeft w:val="0"/>
              <w:marRight w:val="0"/>
              <w:marTop w:val="0"/>
              <w:marBottom w:val="0"/>
              <w:divBdr>
                <w:top w:val="none" w:sz="0" w:space="0" w:color="auto"/>
                <w:left w:val="none" w:sz="0" w:space="0" w:color="auto"/>
                <w:bottom w:val="none" w:sz="0" w:space="0" w:color="auto"/>
                <w:right w:val="none" w:sz="0" w:space="0" w:color="auto"/>
              </w:divBdr>
              <w:divsChild>
                <w:div w:id="971600486">
                  <w:marLeft w:val="0"/>
                  <w:marRight w:val="0"/>
                  <w:marTop w:val="0"/>
                  <w:marBottom w:val="0"/>
                  <w:divBdr>
                    <w:top w:val="none" w:sz="0" w:space="0" w:color="auto"/>
                    <w:left w:val="none" w:sz="0" w:space="0" w:color="auto"/>
                    <w:bottom w:val="none" w:sz="0" w:space="0" w:color="auto"/>
                    <w:right w:val="none" w:sz="0" w:space="0" w:color="auto"/>
                  </w:divBdr>
                </w:div>
                <w:div w:id="1802723328">
                  <w:marLeft w:val="0"/>
                  <w:marRight w:val="0"/>
                  <w:marTop w:val="0"/>
                  <w:marBottom w:val="0"/>
                  <w:divBdr>
                    <w:top w:val="none" w:sz="0" w:space="0" w:color="auto"/>
                    <w:left w:val="none" w:sz="0" w:space="0" w:color="auto"/>
                    <w:bottom w:val="none" w:sz="0" w:space="0" w:color="auto"/>
                    <w:right w:val="none" w:sz="0" w:space="0" w:color="auto"/>
                  </w:divBdr>
                </w:div>
                <w:div w:id="22677331">
                  <w:marLeft w:val="0"/>
                  <w:marRight w:val="0"/>
                  <w:marTop w:val="0"/>
                  <w:marBottom w:val="0"/>
                  <w:divBdr>
                    <w:top w:val="none" w:sz="0" w:space="0" w:color="auto"/>
                    <w:left w:val="none" w:sz="0" w:space="0" w:color="auto"/>
                    <w:bottom w:val="none" w:sz="0" w:space="0" w:color="auto"/>
                    <w:right w:val="none" w:sz="0" w:space="0" w:color="auto"/>
                  </w:divBdr>
                </w:div>
                <w:div w:id="2035107897">
                  <w:marLeft w:val="0"/>
                  <w:marRight w:val="0"/>
                  <w:marTop w:val="0"/>
                  <w:marBottom w:val="0"/>
                  <w:divBdr>
                    <w:top w:val="none" w:sz="0" w:space="0" w:color="auto"/>
                    <w:left w:val="none" w:sz="0" w:space="0" w:color="auto"/>
                    <w:bottom w:val="none" w:sz="0" w:space="0" w:color="auto"/>
                    <w:right w:val="none" w:sz="0" w:space="0" w:color="auto"/>
                  </w:divBdr>
                </w:div>
                <w:div w:id="1606040765">
                  <w:marLeft w:val="0"/>
                  <w:marRight w:val="0"/>
                  <w:marTop w:val="0"/>
                  <w:marBottom w:val="0"/>
                  <w:divBdr>
                    <w:top w:val="none" w:sz="0" w:space="0" w:color="auto"/>
                    <w:left w:val="none" w:sz="0" w:space="0" w:color="auto"/>
                    <w:bottom w:val="none" w:sz="0" w:space="0" w:color="auto"/>
                    <w:right w:val="none" w:sz="0" w:space="0" w:color="auto"/>
                  </w:divBdr>
                </w:div>
                <w:div w:id="771778895">
                  <w:marLeft w:val="0"/>
                  <w:marRight w:val="0"/>
                  <w:marTop w:val="0"/>
                  <w:marBottom w:val="0"/>
                  <w:divBdr>
                    <w:top w:val="none" w:sz="0" w:space="0" w:color="auto"/>
                    <w:left w:val="none" w:sz="0" w:space="0" w:color="auto"/>
                    <w:bottom w:val="none" w:sz="0" w:space="0" w:color="auto"/>
                    <w:right w:val="none" w:sz="0" w:space="0" w:color="auto"/>
                  </w:divBdr>
                </w:div>
                <w:div w:id="578248347">
                  <w:marLeft w:val="0"/>
                  <w:marRight w:val="0"/>
                  <w:marTop w:val="0"/>
                  <w:marBottom w:val="0"/>
                  <w:divBdr>
                    <w:top w:val="none" w:sz="0" w:space="0" w:color="auto"/>
                    <w:left w:val="none" w:sz="0" w:space="0" w:color="auto"/>
                    <w:bottom w:val="none" w:sz="0" w:space="0" w:color="auto"/>
                    <w:right w:val="none" w:sz="0" w:space="0" w:color="auto"/>
                  </w:divBdr>
                </w:div>
                <w:div w:id="204365991">
                  <w:marLeft w:val="0"/>
                  <w:marRight w:val="0"/>
                  <w:marTop w:val="0"/>
                  <w:marBottom w:val="0"/>
                  <w:divBdr>
                    <w:top w:val="none" w:sz="0" w:space="0" w:color="auto"/>
                    <w:left w:val="none" w:sz="0" w:space="0" w:color="auto"/>
                    <w:bottom w:val="none" w:sz="0" w:space="0" w:color="auto"/>
                    <w:right w:val="none" w:sz="0" w:space="0" w:color="auto"/>
                  </w:divBdr>
                </w:div>
                <w:div w:id="3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740</Words>
  <Characters>4223</Characters>
  <Application>Microsoft Office Word</Application>
  <DocSecurity>0</DocSecurity>
  <Lines>35</Lines>
  <Paragraphs>9</Paragraphs>
  <ScaleCrop>false</ScaleCrop>
  <Company>Cyngor Gwynedd</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Alun Jones (CYLLID)</dc:creator>
  <cp:keywords/>
  <dc:description/>
  <cp:lastModifiedBy>Iwan Alun Jones (CYLLID)</cp:lastModifiedBy>
  <cp:revision>1</cp:revision>
  <dcterms:created xsi:type="dcterms:W3CDTF">2023-06-09T09:28:00Z</dcterms:created>
  <dcterms:modified xsi:type="dcterms:W3CDTF">2023-06-09T09:29:00Z</dcterms:modified>
</cp:coreProperties>
</file>