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4AFF9" w14:textId="72882537" w:rsidR="00292F4C" w:rsidRPr="00470CCE" w:rsidRDefault="00292F4C" w:rsidP="00B42DCF">
      <w:pPr>
        <w:jc w:val="right"/>
        <w:rPr>
          <w:rFonts w:ascii="Calibri" w:hAnsi="Calibri" w:cs="Calibri"/>
          <w:b/>
          <w:lang w:val="en-GB"/>
        </w:rPr>
      </w:pPr>
      <w:bookmarkStart w:id="0" w:name="_Hlk136439482"/>
      <w:bookmarkEnd w:id="0"/>
      <w:r w:rsidRPr="00470CCE">
        <w:rPr>
          <w:rFonts w:ascii="Calibri" w:hAnsi="Calibri" w:cs="Calibri"/>
          <w:b/>
          <w:lang w:val="en-GB"/>
        </w:rPr>
        <w:t xml:space="preserve">Religion, Values and Ethics E-magazine: </w:t>
      </w:r>
      <w:r w:rsidR="009D01E4" w:rsidRPr="00470CCE">
        <w:rPr>
          <w:rFonts w:ascii="Calibri" w:hAnsi="Calibri" w:cs="Calibri"/>
          <w:b/>
          <w:lang w:val="en-GB"/>
        </w:rPr>
        <w:t>September</w:t>
      </w:r>
      <w:r w:rsidR="00DD6C8F" w:rsidRPr="00470CCE">
        <w:rPr>
          <w:rFonts w:ascii="Calibri" w:hAnsi="Calibri" w:cs="Calibri"/>
          <w:b/>
          <w:lang w:val="en-GB"/>
        </w:rPr>
        <w:t xml:space="preserve"> 2024</w:t>
      </w:r>
    </w:p>
    <w:p w14:paraId="18175CCC" w14:textId="7D5FD942" w:rsidR="00B42DCF" w:rsidRPr="00470CCE" w:rsidRDefault="000A335D" w:rsidP="00B42DCF">
      <w:pPr>
        <w:jc w:val="center"/>
        <w:rPr>
          <w:rFonts w:ascii="Calibri" w:hAnsi="Calibri"/>
          <w:b/>
          <w:bCs/>
          <w:sz w:val="22"/>
          <w:szCs w:val="22"/>
          <w:lang w:val="en-GB"/>
        </w:rPr>
      </w:pPr>
      <w:r w:rsidRPr="00470CCE">
        <w:rPr>
          <w:rFonts w:ascii="Calibri" w:hAnsi="Calibri"/>
          <w:b/>
          <w:bCs/>
          <w:sz w:val="22"/>
          <w:szCs w:val="22"/>
          <w:lang w:val="en-GB"/>
        </w:rPr>
        <w:t>T</w:t>
      </w:r>
      <w:r w:rsidR="00292F4C" w:rsidRPr="00470CCE">
        <w:rPr>
          <w:rFonts w:ascii="Calibri" w:hAnsi="Calibri"/>
          <w:b/>
          <w:bCs/>
          <w:sz w:val="22"/>
          <w:szCs w:val="22"/>
          <w:lang w:val="en-GB"/>
        </w:rPr>
        <w:t>it</w:t>
      </w:r>
      <w:r w:rsidRPr="00470CCE">
        <w:rPr>
          <w:rFonts w:ascii="Calibri" w:hAnsi="Calibri"/>
          <w:b/>
          <w:bCs/>
          <w:sz w:val="22"/>
          <w:szCs w:val="22"/>
          <w:lang w:val="en-GB"/>
        </w:rPr>
        <w:t>l</w:t>
      </w:r>
      <w:r w:rsidR="00292F4C" w:rsidRPr="00470CCE">
        <w:rPr>
          <w:rFonts w:ascii="Calibri" w:hAnsi="Calibri"/>
          <w:b/>
          <w:bCs/>
          <w:sz w:val="22"/>
          <w:szCs w:val="22"/>
          <w:lang w:val="en-GB"/>
        </w:rPr>
        <w:t>e</w:t>
      </w:r>
      <w:r w:rsidRPr="00470CCE">
        <w:rPr>
          <w:rFonts w:ascii="Calibri" w:hAnsi="Calibri"/>
          <w:b/>
          <w:bCs/>
          <w:sz w:val="22"/>
          <w:szCs w:val="22"/>
          <w:lang w:val="en-GB"/>
        </w:rPr>
        <w:t xml:space="preserve">: </w:t>
      </w:r>
      <w:r w:rsidR="009D01E4" w:rsidRPr="00470CCE">
        <w:rPr>
          <w:rFonts w:ascii="Calibri" w:hAnsi="Calibri"/>
          <w:b/>
          <w:bCs/>
          <w:sz w:val="22"/>
          <w:szCs w:val="22"/>
          <w:lang w:val="en-GB"/>
        </w:rPr>
        <w:t>Black History Month</w:t>
      </w:r>
    </w:p>
    <w:p w14:paraId="503E24B0" w14:textId="77777777" w:rsidR="009C0D77" w:rsidRPr="00470CCE" w:rsidRDefault="009C0D77">
      <w:pPr>
        <w:jc w:val="center"/>
        <w:rPr>
          <w:rFonts w:ascii="Calibri" w:hAnsi="Calibri"/>
          <w:b/>
          <w:bCs/>
          <w:sz w:val="22"/>
          <w:szCs w:val="22"/>
          <w:lang w:val="en-GB"/>
        </w:rPr>
      </w:pPr>
    </w:p>
    <w:p w14:paraId="7B1251F8" w14:textId="77777777" w:rsidR="009C0D77" w:rsidRPr="00470CCE" w:rsidRDefault="009C0D77">
      <w:pPr>
        <w:jc w:val="right"/>
        <w:rPr>
          <w:rFonts w:ascii="Calibri" w:hAnsi="Calibri"/>
          <w:b/>
          <w:bCs/>
          <w:sz w:val="22"/>
          <w:szCs w:val="22"/>
          <w:lang w:val="en-GB"/>
        </w:rPr>
      </w:pPr>
    </w:p>
    <w:tbl>
      <w:tblPr>
        <w:tblW w:w="156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383"/>
        <w:gridCol w:w="4505"/>
        <w:gridCol w:w="4863"/>
        <w:gridCol w:w="4865"/>
      </w:tblGrid>
      <w:tr w:rsidR="009C0D77" w:rsidRPr="00470CCE" w14:paraId="05FD0812" w14:textId="77777777">
        <w:trPr>
          <w:tblHeader/>
        </w:trPr>
        <w:tc>
          <w:tcPr>
            <w:tcW w:w="13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8DF95BA" w14:textId="29F536B2" w:rsidR="009C0D77" w:rsidRPr="00470CCE" w:rsidRDefault="000A335D">
            <w:pPr>
              <w:rPr>
                <w:rFonts w:ascii="Calibri" w:hAnsi="Calibri"/>
                <w:b/>
                <w:bCs/>
                <w:sz w:val="22"/>
                <w:szCs w:val="22"/>
                <w:lang w:val="en-GB"/>
              </w:rPr>
            </w:pPr>
            <w:r w:rsidRPr="00470CCE">
              <w:rPr>
                <w:rFonts w:ascii="Calibri" w:hAnsi="Calibri"/>
                <w:b/>
                <w:bCs/>
                <w:sz w:val="22"/>
                <w:szCs w:val="22"/>
                <w:lang w:val="en-GB"/>
              </w:rPr>
              <w:t>T</w:t>
            </w:r>
            <w:r w:rsidR="00292F4C" w:rsidRPr="00470CCE">
              <w:rPr>
                <w:rFonts w:ascii="Calibri" w:hAnsi="Calibri"/>
                <w:b/>
                <w:bCs/>
                <w:sz w:val="22"/>
                <w:szCs w:val="22"/>
                <w:lang w:val="en-GB"/>
              </w:rPr>
              <w:t>itles</w:t>
            </w:r>
          </w:p>
          <w:p w14:paraId="047FB327" w14:textId="77777777" w:rsidR="009C0D77" w:rsidRPr="00470CCE" w:rsidRDefault="009C0D77">
            <w:pPr>
              <w:rPr>
                <w:rFonts w:ascii="Calibri" w:hAnsi="Calibri"/>
                <w:b/>
                <w:bCs/>
                <w:sz w:val="22"/>
                <w:szCs w:val="22"/>
                <w:lang w:val="en-GB"/>
              </w:rPr>
            </w:pPr>
          </w:p>
        </w:tc>
        <w:tc>
          <w:tcPr>
            <w:tcW w:w="450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2088396" w14:textId="356C2771" w:rsidR="009C0D77" w:rsidRPr="00470CCE" w:rsidRDefault="0009245C">
            <w:pPr>
              <w:rPr>
                <w:rFonts w:ascii="Calibri" w:hAnsi="Calibri"/>
                <w:b/>
                <w:bCs/>
                <w:sz w:val="22"/>
                <w:szCs w:val="22"/>
                <w:lang w:val="en-GB"/>
              </w:rPr>
            </w:pPr>
            <w:r w:rsidRPr="00470CCE">
              <w:rPr>
                <w:rFonts w:ascii="Calibri" w:hAnsi="Calibri"/>
                <w:b/>
                <w:bCs/>
                <w:sz w:val="22"/>
                <w:szCs w:val="22"/>
                <w:lang w:val="en-GB"/>
              </w:rPr>
              <w:t>What is Black History Month?</w:t>
            </w:r>
          </w:p>
        </w:tc>
        <w:tc>
          <w:tcPr>
            <w:tcW w:w="4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BACCF9C" w14:textId="0D3681A4" w:rsidR="009C0D77" w:rsidRPr="00470CCE" w:rsidRDefault="00D15368">
            <w:pPr>
              <w:rPr>
                <w:rFonts w:ascii="Calibri" w:hAnsi="Calibri"/>
                <w:b/>
                <w:bCs/>
                <w:sz w:val="22"/>
                <w:szCs w:val="22"/>
                <w:lang w:val="en-GB"/>
              </w:rPr>
            </w:pPr>
            <w:r w:rsidRPr="00470CCE">
              <w:rPr>
                <w:rFonts w:ascii="Calibri" w:hAnsi="Calibri"/>
                <w:b/>
                <w:bCs/>
                <w:sz w:val="22"/>
                <w:szCs w:val="22"/>
                <w:lang w:val="en-GB"/>
              </w:rPr>
              <w:t>What does it mean to be Welsh?</w:t>
            </w:r>
          </w:p>
        </w:tc>
        <w:tc>
          <w:tcPr>
            <w:tcW w:w="486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FA55D66" w14:textId="5EB293A2" w:rsidR="009C0D77" w:rsidRPr="00470CCE" w:rsidRDefault="0009245C">
            <w:pPr>
              <w:rPr>
                <w:rFonts w:ascii="Calibri" w:hAnsi="Calibri"/>
                <w:b/>
                <w:bCs/>
                <w:sz w:val="22"/>
                <w:szCs w:val="22"/>
                <w:lang w:val="en-GB"/>
              </w:rPr>
            </w:pPr>
            <w:r w:rsidRPr="00470CCE">
              <w:rPr>
                <w:rFonts w:ascii="Calibri" w:hAnsi="Calibri"/>
                <w:b/>
                <w:bCs/>
                <w:sz w:val="22"/>
                <w:szCs w:val="22"/>
                <w:lang w:val="en-GB"/>
              </w:rPr>
              <w:t>Creating a Rainbow World</w:t>
            </w:r>
          </w:p>
        </w:tc>
      </w:tr>
      <w:tr w:rsidR="009C0D77" w:rsidRPr="00470CCE" w14:paraId="020F76BE" w14:textId="77777777">
        <w:tc>
          <w:tcPr>
            <w:tcW w:w="13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3DB3B70" w14:textId="32D63F6A" w:rsidR="009C0D77" w:rsidRPr="00470CCE" w:rsidRDefault="00292F4C" w:rsidP="00292F4C">
            <w:pPr>
              <w:rPr>
                <w:rFonts w:ascii="Calibri" w:hAnsi="Calibri"/>
                <w:b/>
                <w:sz w:val="22"/>
                <w:szCs w:val="22"/>
                <w:lang w:val="en-GB"/>
              </w:rPr>
            </w:pPr>
            <w:r w:rsidRPr="00470CCE">
              <w:rPr>
                <w:rFonts w:ascii="Calibri" w:hAnsi="Calibri"/>
                <w:b/>
                <w:sz w:val="22"/>
                <w:szCs w:val="22"/>
                <w:lang w:val="en-GB"/>
              </w:rPr>
              <w:t>Logic</w:t>
            </w:r>
          </w:p>
        </w:tc>
        <w:tc>
          <w:tcPr>
            <w:tcW w:w="142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25E7700" w14:textId="77777777" w:rsidR="00292F4C" w:rsidRPr="00470CCE" w:rsidRDefault="00292F4C" w:rsidP="00292F4C">
            <w:pPr>
              <w:rPr>
                <w:rFonts w:ascii="Calibri" w:hAnsi="Calibri" w:cs="Calibri"/>
                <w:b/>
                <w:lang w:val="en-GB" w:eastAsia="en-GB"/>
              </w:rPr>
            </w:pPr>
            <w:r w:rsidRPr="00470CCE">
              <w:rPr>
                <w:rFonts w:ascii="Calibri" w:hAnsi="Calibri" w:cs="Calibri"/>
                <w:b/>
                <w:bCs/>
                <w:lang w:val="en-GB" w:eastAsia="en-GB"/>
              </w:rPr>
              <w:t>DISCLAIMER:</w:t>
            </w:r>
            <w:r w:rsidRPr="00470CCE">
              <w:rPr>
                <w:rFonts w:ascii="Calibri" w:hAnsi="Calibri" w:cs="Calibri"/>
                <w:lang w:val="en-GB" w:eastAsia="en-GB"/>
              </w:rPr>
              <w:t xml:space="preserve"> The Teachers' Notes have been updated so that the resource can be used through Curriculum for Wales. However, the content of the articles has been archived and the information has not been updated. The articles are kept on the website as the content is still relevant to Curriculum for Wales: Religion, Values and Ethics.</w:t>
            </w:r>
          </w:p>
          <w:p w14:paraId="6D0803E7" w14:textId="77777777" w:rsidR="00292F4C" w:rsidRPr="00470CCE" w:rsidRDefault="00292F4C" w:rsidP="00292F4C">
            <w:pPr>
              <w:rPr>
                <w:rFonts w:ascii="Calibri" w:hAnsi="Calibri" w:cs="Calibri"/>
                <w:b/>
                <w:lang w:val="en-GB" w:eastAsia="en-GB"/>
              </w:rPr>
            </w:pPr>
          </w:p>
          <w:p w14:paraId="678AAB01" w14:textId="77777777" w:rsidR="00292F4C" w:rsidRPr="00470CCE" w:rsidRDefault="00292F4C" w:rsidP="00292F4C">
            <w:pPr>
              <w:rPr>
                <w:rFonts w:ascii="Calibri" w:hAnsi="Calibri" w:cs="Calibri"/>
                <w:b/>
                <w:lang w:val="en-GB" w:eastAsia="en-GB"/>
              </w:rPr>
            </w:pPr>
            <w:r w:rsidRPr="00470CCE">
              <w:rPr>
                <w:rFonts w:ascii="Calibri" w:hAnsi="Calibri" w:cs="Calibri"/>
                <w:b/>
                <w:lang w:val="en-GB" w:eastAsia="en-GB"/>
              </w:rPr>
              <w:t>The four purposes of 'Curriculum for Wales - A curriculum for life'</w:t>
            </w:r>
          </w:p>
          <w:p w14:paraId="4DCF2964" w14:textId="20CD8FCA" w:rsidR="00292F4C" w:rsidRPr="00470CCE" w:rsidRDefault="00292F4C" w:rsidP="00292F4C">
            <w:pPr>
              <w:rPr>
                <w:rFonts w:ascii="Calibri" w:hAnsi="Calibri" w:cs="Calibri"/>
                <w:b/>
                <w:lang w:val="en-GB" w:eastAsia="en-GB"/>
              </w:rPr>
            </w:pPr>
            <w:r w:rsidRPr="00470CCE">
              <w:rPr>
                <w:rFonts w:ascii="Calibri" w:hAnsi="Calibri" w:cs="Calibri"/>
                <w:b/>
                <w:lang w:val="en-GB" w:eastAsia="en-GB"/>
              </w:rPr>
              <w:t xml:space="preserve">By learning about </w:t>
            </w:r>
            <w:r w:rsidR="00117236" w:rsidRPr="00470CCE">
              <w:rPr>
                <w:rFonts w:ascii="Calibri" w:hAnsi="Calibri" w:cs="Calibri"/>
                <w:b/>
                <w:lang w:val="en-GB" w:eastAsia="en-GB"/>
              </w:rPr>
              <w:t>Black History Month</w:t>
            </w:r>
            <w:r w:rsidRPr="00470CCE">
              <w:rPr>
                <w:rFonts w:ascii="Calibri" w:hAnsi="Calibri" w:cs="Calibri"/>
                <w:b/>
                <w:lang w:val="en-GB" w:eastAsia="en-GB"/>
              </w:rPr>
              <w:t xml:space="preserve"> in their Religion, Values and Ethics education lessons, there will be opportunities for learners to develop [as/into]:</w:t>
            </w:r>
          </w:p>
          <w:p w14:paraId="1F73CDFA"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 Ambitious, capable learners who can explain the ideas and concepts they are learning about;</w:t>
            </w:r>
          </w:p>
          <w:p w14:paraId="38B1B1D5"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 Healthy, confident individuals who have secure values and are establishing their spiritual and ethical beliefs;</w:t>
            </w:r>
          </w:p>
          <w:p w14:paraId="14001332"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 Enterprising, creative contributors who give of their energy and skills so that other people will benefit;</w:t>
            </w:r>
          </w:p>
          <w:p w14:paraId="61ED1E55"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 Ethical, informed citizens who engage with contemporary issues based upon their knowledge and values.</w:t>
            </w:r>
          </w:p>
          <w:p w14:paraId="60B1936B" w14:textId="77777777" w:rsidR="00292F4C" w:rsidRPr="00470CCE" w:rsidRDefault="00292F4C" w:rsidP="00292F4C">
            <w:pPr>
              <w:rPr>
                <w:rFonts w:ascii="Calibri" w:hAnsi="Calibri" w:cs="Calibri"/>
                <w:b/>
                <w:lang w:val="en-GB" w:eastAsia="en-GB"/>
              </w:rPr>
            </w:pPr>
          </w:p>
          <w:p w14:paraId="17716955" w14:textId="77777777" w:rsidR="00292F4C" w:rsidRPr="00470CCE" w:rsidRDefault="00292F4C" w:rsidP="00292F4C">
            <w:pPr>
              <w:rPr>
                <w:rFonts w:ascii="Calibri" w:hAnsi="Calibri" w:cs="Calibri"/>
                <w:b/>
                <w:lang w:val="en-GB" w:eastAsia="en-GB"/>
              </w:rPr>
            </w:pPr>
            <w:r w:rsidRPr="00470CCE">
              <w:rPr>
                <w:rFonts w:ascii="Calibri" w:hAnsi="Calibri" w:cs="Calibri"/>
                <w:b/>
                <w:lang w:val="en-GB" w:eastAsia="en-GB"/>
              </w:rPr>
              <w:t>RVE in The Curriculum for Wales</w:t>
            </w:r>
          </w:p>
          <w:p w14:paraId="74E2A636"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By reading and using the articles in their Religion, Values and Ethics lessons, learners will have opportunities to:</w:t>
            </w:r>
          </w:p>
          <w:p w14:paraId="360F58A2" w14:textId="77777777" w:rsidR="00292F4C" w:rsidRPr="00470CCE" w:rsidRDefault="00292F4C" w:rsidP="00292F4C">
            <w:pPr>
              <w:rPr>
                <w:rFonts w:ascii="Calibri" w:hAnsi="Calibri" w:cs="Calibri"/>
                <w:lang w:val="en-GB" w:eastAsia="en-GB"/>
              </w:rPr>
            </w:pPr>
          </w:p>
          <w:p w14:paraId="05C811CD" w14:textId="77777777" w:rsidR="00292F4C" w:rsidRPr="00470CCE" w:rsidRDefault="00292F4C" w:rsidP="00292F4C">
            <w:pPr>
              <w:numPr>
                <w:ilvl w:val="0"/>
                <w:numId w:val="7"/>
              </w:numPr>
              <w:rPr>
                <w:rFonts w:ascii="Calibri" w:hAnsi="Calibri" w:cs="Calibri"/>
                <w:bCs/>
                <w:lang w:val="en-GB" w:eastAsia="en-GB"/>
              </w:rPr>
            </w:pPr>
            <w:r w:rsidRPr="00470CCE">
              <w:rPr>
                <w:rFonts w:ascii="Calibri" w:hAnsi="Calibri" w:cs="Calibri"/>
                <w:bCs/>
                <w:lang w:val="en-GB" w:eastAsia="en-GB"/>
              </w:rPr>
              <w:t>Engage with and explore ultimate and philosophical questions</w:t>
            </w:r>
          </w:p>
          <w:p w14:paraId="675F9BDE" w14:textId="77777777" w:rsidR="00292F4C" w:rsidRPr="00470CCE" w:rsidRDefault="00292F4C" w:rsidP="00292F4C">
            <w:pPr>
              <w:numPr>
                <w:ilvl w:val="0"/>
                <w:numId w:val="7"/>
              </w:numPr>
              <w:rPr>
                <w:rFonts w:ascii="Calibri" w:hAnsi="Calibri" w:cs="Calibri"/>
                <w:bCs/>
                <w:lang w:val="en-GB" w:eastAsia="en-GB"/>
              </w:rPr>
            </w:pPr>
            <w:r w:rsidRPr="00470CCE">
              <w:rPr>
                <w:rFonts w:ascii="Calibri" w:hAnsi="Calibri" w:cs="Calibri"/>
                <w:bCs/>
                <w:lang w:val="en-GB" w:eastAsia="en-GB"/>
              </w:rPr>
              <w:t>Undertake enquiries and engage with sources of wisdom and philosophies</w:t>
            </w:r>
          </w:p>
          <w:p w14:paraId="59EB8EE7" w14:textId="77777777" w:rsidR="00292F4C" w:rsidRPr="00470CCE" w:rsidRDefault="00292F4C" w:rsidP="00292F4C">
            <w:pPr>
              <w:numPr>
                <w:ilvl w:val="0"/>
                <w:numId w:val="7"/>
              </w:numPr>
              <w:rPr>
                <w:rFonts w:ascii="Calibri" w:hAnsi="Calibri" w:cs="Calibri"/>
                <w:bCs/>
                <w:lang w:val="en-GB" w:eastAsia="en-GB"/>
              </w:rPr>
            </w:pPr>
            <w:r w:rsidRPr="00470CCE">
              <w:rPr>
                <w:rFonts w:ascii="Calibri" w:hAnsi="Calibri" w:cs="Calibri"/>
                <w:bCs/>
                <w:lang w:val="en-GB" w:eastAsia="en-GB"/>
              </w:rPr>
              <w:t>Develop and express their own informed viewpoints</w:t>
            </w:r>
          </w:p>
          <w:p w14:paraId="3CD62C67" w14:textId="77777777" w:rsidR="00292F4C" w:rsidRPr="00470CCE" w:rsidRDefault="00292F4C" w:rsidP="00292F4C">
            <w:pPr>
              <w:numPr>
                <w:ilvl w:val="0"/>
                <w:numId w:val="7"/>
              </w:numPr>
              <w:rPr>
                <w:rFonts w:ascii="Calibri" w:hAnsi="Calibri" w:cs="Calibri"/>
                <w:bCs/>
                <w:lang w:val="en-GB" w:eastAsia="en-GB"/>
              </w:rPr>
            </w:pPr>
            <w:r w:rsidRPr="00470CCE">
              <w:rPr>
                <w:rFonts w:ascii="Calibri" w:hAnsi="Calibri" w:cs="Calibri"/>
                <w:bCs/>
                <w:lang w:val="en-GB" w:eastAsia="en-GB"/>
              </w:rPr>
              <w:t>Use their knowledge and understanding of religious and non-religious worldviews to think critically about their own values</w:t>
            </w:r>
          </w:p>
          <w:p w14:paraId="7F724840" w14:textId="77777777" w:rsidR="00292F4C" w:rsidRPr="00470CCE" w:rsidRDefault="00292F4C" w:rsidP="00292F4C">
            <w:pPr>
              <w:numPr>
                <w:ilvl w:val="0"/>
                <w:numId w:val="7"/>
              </w:numPr>
              <w:rPr>
                <w:rFonts w:ascii="Calibri" w:hAnsi="Calibri" w:cs="Calibri"/>
                <w:bCs/>
                <w:lang w:val="en-GB" w:eastAsia="en-GB"/>
              </w:rPr>
            </w:pPr>
            <w:r w:rsidRPr="00470CCE">
              <w:rPr>
                <w:rFonts w:ascii="Calibri" w:hAnsi="Calibri" w:cs="Calibri"/>
                <w:bCs/>
                <w:lang w:val="en-GB" w:eastAsia="en-GB"/>
              </w:rPr>
              <w:t>Explore the ways in which religion and non-religious philosophical convictions have influenced human experience throughout history</w:t>
            </w:r>
          </w:p>
          <w:p w14:paraId="5E4AC179" w14:textId="77777777" w:rsidR="00292F4C" w:rsidRPr="00470CCE" w:rsidRDefault="00292F4C" w:rsidP="00292F4C">
            <w:pPr>
              <w:numPr>
                <w:ilvl w:val="0"/>
                <w:numId w:val="7"/>
              </w:numPr>
              <w:rPr>
                <w:rFonts w:ascii="Calibri" w:hAnsi="Calibri" w:cs="Calibri"/>
                <w:bCs/>
                <w:lang w:val="en-GB" w:eastAsia="en-GB"/>
              </w:rPr>
            </w:pPr>
            <w:r w:rsidRPr="00470CCE">
              <w:rPr>
                <w:rFonts w:ascii="Calibri" w:hAnsi="Calibri" w:cs="Calibri"/>
                <w:bCs/>
                <w:lang w:val="en-GB" w:eastAsia="en-GB"/>
              </w:rPr>
              <w:t>Evaluate and use evidence from a range of religious and non-religious sources to engage with ethical and moral issues</w:t>
            </w:r>
          </w:p>
          <w:p w14:paraId="74ED3378" w14:textId="77777777" w:rsidR="00292F4C" w:rsidRPr="00470CCE" w:rsidRDefault="00292F4C" w:rsidP="00292F4C">
            <w:pPr>
              <w:numPr>
                <w:ilvl w:val="0"/>
                <w:numId w:val="7"/>
              </w:numPr>
              <w:rPr>
                <w:rFonts w:ascii="Calibri" w:hAnsi="Calibri" w:cs="Calibri"/>
                <w:bCs/>
                <w:lang w:val="en-GB" w:eastAsia="en-GB"/>
              </w:rPr>
            </w:pPr>
            <w:r w:rsidRPr="00470CCE">
              <w:rPr>
                <w:rFonts w:ascii="Calibri" w:hAnsi="Calibri" w:cs="Calibri"/>
                <w:bCs/>
                <w:lang w:val="en-GB" w:eastAsia="en-GB"/>
              </w:rPr>
              <w:t>Explore the beliefs and practices of the people in their community, Wales and the wider world and respond sensitively to them</w:t>
            </w:r>
          </w:p>
          <w:p w14:paraId="4ADC6DBE" w14:textId="77777777" w:rsidR="00292F4C" w:rsidRPr="00470CCE" w:rsidRDefault="00292F4C" w:rsidP="00292F4C">
            <w:pPr>
              <w:numPr>
                <w:ilvl w:val="0"/>
                <w:numId w:val="7"/>
              </w:numPr>
              <w:rPr>
                <w:rFonts w:ascii="Calibri" w:hAnsi="Calibri" w:cs="Calibri"/>
                <w:bCs/>
                <w:lang w:val="en-GB" w:eastAsia="en-GB"/>
              </w:rPr>
            </w:pPr>
            <w:r w:rsidRPr="00470CCE">
              <w:rPr>
                <w:rFonts w:ascii="Calibri" w:hAnsi="Calibri" w:cs="Calibri"/>
                <w:bCs/>
                <w:lang w:val="en-GB" w:eastAsia="en-GB"/>
              </w:rPr>
              <w:t>Develop secure values and establish their own ethical beliefs and spirituality</w:t>
            </w:r>
          </w:p>
          <w:p w14:paraId="056AE247" w14:textId="77777777" w:rsidR="00292F4C" w:rsidRPr="00470CCE" w:rsidRDefault="00292F4C" w:rsidP="00292F4C">
            <w:pPr>
              <w:numPr>
                <w:ilvl w:val="0"/>
                <w:numId w:val="7"/>
              </w:numPr>
              <w:rPr>
                <w:rFonts w:ascii="Calibri" w:hAnsi="Calibri" w:cs="Calibri"/>
                <w:bCs/>
                <w:lang w:val="en-GB" w:eastAsia="en-GB"/>
              </w:rPr>
            </w:pPr>
            <w:r w:rsidRPr="00470CCE">
              <w:rPr>
                <w:rFonts w:ascii="Calibri" w:hAnsi="Calibri" w:cs="Calibri"/>
                <w:bCs/>
                <w:lang w:val="en-GB" w:eastAsia="en-GB"/>
              </w:rPr>
              <w:t>Discuss and reflect on their own perspectives and those of others</w:t>
            </w:r>
          </w:p>
          <w:p w14:paraId="70775F82" w14:textId="77777777" w:rsidR="00292F4C" w:rsidRPr="00470CCE" w:rsidRDefault="00292F4C" w:rsidP="00292F4C">
            <w:pPr>
              <w:rPr>
                <w:rFonts w:ascii="Calibri" w:hAnsi="Calibri" w:cs="Calibri"/>
                <w:bCs/>
                <w:lang w:val="en-GB" w:eastAsia="en-GB"/>
              </w:rPr>
            </w:pPr>
          </w:p>
          <w:p w14:paraId="2E97F464" w14:textId="77777777" w:rsidR="00292F4C" w:rsidRPr="00470CCE" w:rsidRDefault="00292F4C" w:rsidP="00292F4C">
            <w:pPr>
              <w:rPr>
                <w:rFonts w:ascii="Calibri" w:hAnsi="Calibri" w:cs="Calibri"/>
                <w:bCs/>
                <w:lang w:val="en-GB" w:eastAsia="en-GB"/>
              </w:rPr>
            </w:pPr>
          </w:p>
          <w:p w14:paraId="1687650A" w14:textId="77777777" w:rsidR="00292F4C" w:rsidRPr="00470CCE" w:rsidRDefault="00292F4C" w:rsidP="00292F4C">
            <w:pPr>
              <w:rPr>
                <w:rFonts w:ascii="Calibri" w:hAnsi="Calibri" w:cs="Calibri"/>
                <w:bCs/>
                <w:lang w:val="en-GB" w:eastAsia="en-GB"/>
              </w:rPr>
            </w:pPr>
          </w:p>
          <w:p w14:paraId="633BF9C3" w14:textId="77777777" w:rsidR="00292F4C" w:rsidRPr="00470CCE" w:rsidRDefault="00292F4C" w:rsidP="00292F4C">
            <w:pPr>
              <w:rPr>
                <w:rFonts w:ascii="Calibri" w:hAnsi="Calibri" w:cs="Calibri"/>
                <w:b/>
                <w:bCs/>
                <w:lang w:val="en-GB" w:eastAsia="en-GB"/>
              </w:rPr>
            </w:pPr>
            <w:r w:rsidRPr="00470CCE">
              <w:rPr>
                <w:rFonts w:ascii="Calibri" w:hAnsi="Calibri" w:cs="Calibri"/>
                <w:b/>
                <w:bCs/>
                <w:lang w:val="en-GB" w:eastAsia="en-GB"/>
              </w:rPr>
              <w:t>The RVE lens</w:t>
            </w:r>
          </w:p>
          <w:p w14:paraId="0EE99279" w14:textId="0015353D"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By reading and using the articles in their Religion, Values and Ethics lessons, learners will</w:t>
            </w:r>
            <w:r w:rsidRPr="00470CCE">
              <w:rPr>
                <w:rFonts w:ascii="Calibri" w:hAnsi="Calibri" w:cs="Calibri"/>
                <w:b/>
                <w:lang w:val="en-GB" w:eastAsia="en-GB"/>
              </w:rPr>
              <w:t xml:space="preserve"> </w:t>
            </w:r>
            <w:r w:rsidRPr="00470CCE">
              <w:rPr>
                <w:rFonts w:ascii="Calibri" w:hAnsi="Calibri" w:cs="Calibri"/>
                <w:bCs/>
                <w:lang w:val="en-GB" w:eastAsia="en-GB"/>
              </w:rPr>
              <w:t xml:space="preserve">have </w:t>
            </w:r>
            <w:r w:rsidR="00586333" w:rsidRPr="00470CCE">
              <w:rPr>
                <w:rFonts w:ascii="Calibri" w:hAnsi="Calibri" w:cs="Calibri"/>
                <w:bCs/>
                <w:lang w:val="en-GB" w:eastAsia="en-GB"/>
              </w:rPr>
              <w:t>opportunities</w:t>
            </w:r>
            <w:r w:rsidRPr="00470CCE">
              <w:rPr>
                <w:rFonts w:ascii="Calibri" w:hAnsi="Calibri" w:cs="Calibri"/>
                <w:bCs/>
                <w:lang w:val="en-GB" w:eastAsia="en-GB"/>
              </w:rPr>
              <w:t xml:space="preserve"> to explore a range of RVE concepts through</w:t>
            </w:r>
            <w:r w:rsidRPr="00470CCE">
              <w:rPr>
                <w:rFonts w:ascii="Calibri" w:hAnsi="Calibri" w:cs="Calibri"/>
                <w:b/>
                <w:lang w:val="en-GB" w:eastAsia="en-GB"/>
              </w:rPr>
              <w:t xml:space="preserve"> the sub lenses below:</w:t>
            </w:r>
          </w:p>
          <w:p w14:paraId="31A4DD43" w14:textId="77777777" w:rsidR="00292F4C" w:rsidRPr="00470CCE" w:rsidRDefault="00292F4C" w:rsidP="00292F4C">
            <w:pPr>
              <w:rPr>
                <w:rFonts w:ascii="Calibri" w:hAnsi="Calibri" w:cs="Calibri"/>
                <w:bCs/>
                <w:u w:val="single"/>
                <w:lang w:val="en-GB" w:eastAsia="en-GB"/>
              </w:rPr>
            </w:pPr>
            <w:r w:rsidRPr="00470CCE">
              <w:rPr>
                <w:rFonts w:ascii="Calibri" w:hAnsi="Calibri" w:cs="Calibri"/>
                <w:bCs/>
                <w:lang w:val="en-GB" w:eastAsia="en-GB"/>
              </w:rPr>
              <w:t xml:space="preserve">• </w:t>
            </w:r>
            <w:r w:rsidRPr="00470CCE">
              <w:rPr>
                <w:rFonts w:ascii="Calibri" w:hAnsi="Calibri" w:cs="Calibri"/>
                <w:bCs/>
                <w:u w:val="single"/>
                <w:lang w:val="en-GB" w:eastAsia="en-GB"/>
              </w:rPr>
              <w:t>Search for meaning and purpose;</w:t>
            </w:r>
          </w:p>
          <w:p w14:paraId="1CC91AC0"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 xml:space="preserve">• </w:t>
            </w:r>
            <w:r w:rsidRPr="00470CCE">
              <w:rPr>
                <w:rFonts w:ascii="Calibri" w:hAnsi="Calibri" w:cs="Calibri"/>
                <w:bCs/>
                <w:u w:val="single"/>
                <w:lang w:val="en-GB" w:eastAsia="en-GB"/>
              </w:rPr>
              <w:t>The natural world and living things;</w:t>
            </w:r>
          </w:p>
          <w:p w14:paraId="6A13EF32"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 xml:space="preserve">• </w:t>
            </w:r>
            <w:r w:rsidRPr="00470CCE">
              <w:rPr>
                <w:rFonts w:ascii="Calibri" w:hAnsi="Calibri" w:cs="Calibri"/>
                <w:bCs/>
                <w:u w:val="single"/>
                <w:lang w:val="en-GB" w:eastAsia="en-GB"/>
              </w:rPr>
              <w:t>Identity and belonging;</w:t>
            </w:r>
          </w:p>
          <w:p w14:paraId="19CC3AE4"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 xml:space="preserve">• </w:t>
            </w:r>
            <w:r w:rsidRPr="00470CCE">
              <w:rPr>
                <w:rFonts w:ascii="Calibri" w:hAnsi="Calibri" w:cs="Calibri"/>
                <w:bCs/>
                <w:u w:val="single"/>
                <w:lang w:val="en-GB" w:eastAsia="en-GB"/>
              </w:rPr>
              <w:t>Authority and influence;</w:t>
            </w:r>
          </w:p>
          <w:p w14:paraId="4AFBFB9E" w14:textId="77777777" w:rsidR="00292F4C" w:rsidRPr="00470CCE" w:rsidRDefault="00292F4C" w:rsidP="00292F4C">
            <w:pPr>
              <w:rPr>
                <w:rFonts w:ascii="Calibri" w:hAnsi="Calibri" w:cs="Calibri"/>
                <w:bCs/>
                <w:u w:val="single"/>
                <w:lang w:val="en-GB" w:eastAsia="en-GB"/>
              </w:rPr>
            </w:pPr>
            <w:r w:rsidRPr="00470CCE">
              <w:rPr>
                <w:rFonts w:ascii="Calibri" w:hAnsi="Calibri" w:cs="Calibri"/>
                <w:bCs/>
                <w:lang w:val="en-GB" w:eastAsia="en-GB"/>
              </w:rPr>
              <w:t xml:space="preserve">• </w:t>
            </w:r>
            <w:r w:rsidRPr="00470CCE">
              <w:rPr>
                <w:rFonts w:ascii="Calibri" w:hAnsi="Calibri" w:cs="Calibri"/>
                <w:bCs/>
                <w:u w:val="single"/>
                <w:lang w:val="en-GB" w:eastAsia="en-GB"/>
              </w:rPr>
              <w:t>Relationships and responsibility;</w:t>
            </w:r>
          </w:p>
          <w:p w14:paraId="3FF0BE7B"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 xml:space="preserve">• </w:t>
            </w:r>
            <w:r w:rsidRPr="00470CCE">
              <w:rPr>
                <w:rFonts w:ascii="Calibri" w:hAnsi="Calibri" w:cs="Calibri"/>
                <w:bCs/>
                <w:u w:val="single"/>
                <w:lang w:val="en-GB" w:eastAsia="en-GB"/>
              </w:rPr>
              <w:t>Values and ethics;</w:t>
            </w:r>
          </w:p>
          <w:p w14:paraId="11C8459C" w14:textId="77777777" w:rsidR="00292F4C" w:rsidRPr="00470CCE" w:rsidRDefault="00292F4C" w:rsidP="00292F4C">
            <w:pPr>
              <w:rPr>
                <w:rFonts w:ascii="Calibri" w:hAnsi="Calibri" w:cs="Calibri"/>
                <w:bCs/>
                <w:u w:val="single"/>
                <w:lang w:val="en-GB" w:eastAsia="en-GB"/>
              </w:rPr>
            </w:pPr>
            <w:r w:rsidRPr="00470CCE">
              <w:rPr>
                <w:rFonts w:ascii="Calibri" w:hAnsi="Calibri" w:cs="Calibri"/>
                <w:bCs/>
                <w:lang w:val="en-GB" w:eastAsia="en-GB"/>
              </w:rPr>
              <w:t xml:space="preserve">• </w:t>
            </w:r>
            <w:r w:rsidRPr="00470CCE">
              <w:rPr>
                <w:rFonts w:ascii="Calibri" w:hAnsi="Calibri" w:cs="Calibri"/>
                <w:bCs/>
                <w:u w:val="single"/>
                <w:lang w:val="en-GB" w:eastAsia="en-GB"/>
              </w:rPr>
              <w:t>The journey of life;</w:t>
            </w:r>
          </w:p>
          <w:p w14:paraId="4B232BBE" w14:textId="77777777" w:rsidR="00292F4C" w:rsidRPr="00470CCE" w:rsidRDefault="00292F4C" w:rsidP="00292F4C">
            <w:pPr>
              <w:rPr>
                <w:rFonts w:ascii="Calibri" w:hAnsi="Calibri" w:cs="Calibri"/>
                <w:bCs/>
                <w:lang w:val="en-GB" w:eastAsia="en-GB"/>
              </w:rPr>
            </w:pPr>
          </w:p>
          <w:p w14:paraId="1F51E919" w14:textId="77777777" w:rsidR="00292F4C" w:rsidRPr="00470CCE" w:rsidRDefault="00292F4C" w:rsidP="00292F4C">
            <w:pPr>
              <w:rPr>
                <w:rFonts w:ascii="Calibri" w:hAnsi="Calibri" w:cs="Calibri"/>
                <w:bCs/>
                <w:lang w:val="en-GB" w:eastAsia="en-GB"/>
              </w:rPr>
            </w:pPr>
            <w:r w:rsidRPr="00470CCE">
              <w:rPr>
                <w:rFonts w:ascii="Calibri" w:hAnsi="Calibri" w:cs="Calibri"/>
                <w:bCs/>
                <w:lang w:val="en-GB" w:eastAsia="en-GB"/>
              </w:rPr>
              <w:t xml:space="preserve">*Please note that RVE is locally determined through an agreed syllabus. Each local authority has its own agreed syllabus for RVE that schools must have regard to. All agreed syllabi have had regard to the Curriculum for Wales framework and RVE guidance referenced above and below. </w:t>
            </w:r>
          </w:p>
          <w:p w14:paraId="24682C17" w14:textId="77777777" w:rsidR="00292F4C" w:rsidRPr="00470CCE" w:rsidRDefault="00292F4C" w:rsidP="00292F4C">
            <w:pPr>
              <w:rPr>
                <w:rFonts w:ascii="Calibri" w:hAnsi="Calibri" w:cs="Calibri"/>
                <w:bCs/>
                <w:lang w:val="en-GB" w:eastAsia="en-GB"/>
              </w:rPr>
            </w:pPr>
          </w:p>
          <w:p w14:paraId="4B70372F" w14:textId="77777777" w:rsidR="00292F4C" w:rsidRPr="00470CCE" w:rsidRDefault="00292F4C" w:rsidP="00292F4C">
            <w:pPr>
              <w:rPr>
                <w:rFonts w:ascii="Calibri" w:hAnsi="Calibri" w:cs="Calibri"/>
                <w:bCs/>
                <w:lang w:val="en-GB" w:eastAsia="en-GB"/>
              </w:rPr>
            </w:pPr>
            <w:r w:rsidRPr="00470CCE">
              <w:rPr>
                <w:rFonts w:ascii="Calibri" w:hAnsi="Calibri" w:cs="Calibri"/>
                <w:b/>
                <w:bCs/>
                <w:lang w:val="en-GB" w:eastAsia="en-GB"/>
              </w:rPr>
              <w:t xml:space="preserve">Useful Links:  </w:t>
            </w:r>
          </w:p>
          <w:p w14:paraId="2B01F532" w14:textId="77777777" w:rsidR="00292F4C" w:rsidRPr="00470CCE" w:rsidRDefault="00292F4C" w:rsidP="00292F4C">
            <w:pPr>
              <w:rPr>
                <w:rFonts w:ascii="Calibri" w:hAnsi="Calibri" w:cs="Calibri"/>
                <w:bCs/>
                <w:lang w:val="en-GB" w:eastAsia="en-GB"/>
              </w:rPr>
            </w:pPr>
          </w:p>
          <w:p w14:paraId="052840F4" w14:textId="77777777" w:rsidR="00292F4C" w:rsidRPr="00470CCE" w:rsidRDefault="00292F4C" w:rsidP="00292F4C">
            <w:pPr>
              <w:rPr>
                <w:rFonts w:ascii="Calibri" w:hAnsi="Calibri" w:cs="Calibri"/>
                <w:b/>
                <w:bCs/>
                <w:lang w:val="en-GB" w:eastAsia="en-GB"/>
              </w:rPr>
            </w:pPr>
            <w:r w:rsidRPr="00470CCE">
              <w:rPr>
                <w:rFonts w:ascii="Calibri" w:hAnsi="Calibri" w:cs="Calibri"/>
                <w:b/>
                <w:bCs/>
                <w:lang w:val="en-GB" w:eastAsia="en-GB"/>
              </w:rPr>
              <w:t xml:space="preserve">The RVE Guidance - </w:t>
            </w:r>
            <w:hyperlink r:id="rId11" w:anchor="religion,-values-and-ethics-guidance" w:history="1">
              <w:r w:rsidRPr="00470CCE">
                <w:rPr>
                  <w:rStyle w:val="Hyperddolen"/>
                  <w:rFonts w:ascii="Calibri" w:hAnsi="Calibri" w:cs="Calibri"/>
                  <w:b/>
                  <w:bCs/>
                  <w:lang w:val="en-GB" w:eastAsia="en-GB"/>
                </w:rPr>
                <w:t>https://hwb.gov.wales/curriculum-for-wales/humanities/designing-your-curriculum/#religion,-values-and-ethics-guidance</w:t>
              </w:r>
            </w:hyperlink>
            <w:r w:rsidRPr="00470CCE">
              <w:rPr>
                <w:rFonts w:ascii="Calibri" w:hAnsi="Calibri" w:cs="Calibri"/>
                <w:b/>
                <w:bCs/>
                <w:lang w:val="en-GB" w:eastAsia="en-GB"/>
              </w:rPr>
              <w:br/>
              <w:t xml:space="preserve">Hwb Humanities Guidance - </w:t>
            </w:r>
            <w:hyperlink r:id="rId12" w:history="1">
              <w:r w:rsidRPr="00470CCE">
                <w:rPr>
                  <w:rStyle w:val="Hyperddolen"/>
                  <w:rFonts w:ascii="Calibri" w:hAnsi="Calibri" w:cs="Calibri"/>
                  <w:b/>
                  <w:lang w:val="en-GB" w:eastAsia="en-GB"/>
                </w:rPr>
                <w:t>https://hwb.gov.wales/curriculum-for-wales/humanities</w:t>
              </w:r>
            </w:hyperlink>
            <w:r w:rsidRPr="00470CCE">
              <w:rPr>
                <w:rFonts w:ascii="Calibri" w:hAnsi="Calibri" w:cs="Calibri"/>
                <w:b/>
                <w:u w:val="single"/>
                <w:lang w:val="en-GB" w:eastAsia="en-GB"/>
              </w:rPr>
              <w:t xml:space="preserve">  </w:t>
            </w:r>
          </w:p>
          <w:p w14:paraId="7450968C" w14:textId="77777777" w:rsidR="00292F4C" w:rsidRPr="00470CCE" w:rsidRDefault="00292F4C" w:rsidP="00292F4C">
            <w:pPr>
              <w:rPr>
                <w:rFonts w:ascii="Calibri" w:hAnsi="Calibri" w:cs="Calibri"/>
                <w:b/>
                <w:bCs/>
                <w:u w:val="single"/>
                <w:lang w:val="en-GB" w:eastAsia="en-GB"/>
              </w:rPr>
            </w:pPr>
            <w:r w:rsidRPr="00470CCE">
              <w:rPr>
                <w:rFonts w:ascii="Calibri" w:hAnsi="Calibri" w:cs="Calibri"/>
                <w:b/>
                <w:bCs/>
                <w:lang w:val="en-GB" w:eastAsia="en-GB"/>
              </w:rPr>
              <w:t xml:space="preserve">Statements of What Matters - </w:t>
            </w:r>
            <w:hyperlink r:id="rId13" w:history="1">
              <w:r w:rsidRPr="00470CCE">
                <w:rPr>
                  <w:rStyle w:val="Hyperddolen"/>
                  <w:rFonts w:ascii="Calibri" w:hAnsi="Calibri" w:cs="Calibri"/>
                  <w:b/>
                  <w:bCs/>
                  <w:lang w:val="en-GB" w:eastAsia="en-GB"/>
                </w:rPr>
                <w:t>https://hwb.gov.wales/curriculum-for-wales/humanities/statements-of-what-matters/</w:t>
              </w:r>
            </w:hyperlink>
            <w:r w:rsidRPr="00470CCE">
              <w:rPr>
                <w:rFonts w:ascii="Calibri" w:hAnsi="Calibri" w:cs="Calibri"/>
                <w:b/>
                <w:bCs/>
                <w:u w:val="single"/>
                <w:lang w:val="en-GB" w:eastAsia="en-GB"/>
              </w:rPr>
              <w:br/>
            </w:r>
            <w:r w:rsidRPr="00470CCE">
              <w:rPr>
                <w:rFonts w:ascii="Calibri" w:hAnsi="Calibri" w:cs="Calibri"/>
                <w:b/>
                <w:bCs/>
                <w:lang w:val="en-GB" w:eastAsia="en-GB"/>
              </w:rPr>
              <w:t xml:space="preserve">Cross-cutting Themes - </w:t>
            </w:r>
            <w:hyperlink r:id="rId14" w:anchor="cross-cutting-themes" w:history="1">
              <w:r w:rsidRPr="00470CCE">
                <w:rPr>
                  <w:rStyle w:val="Hyperddolen"/>
                  <w:rFonts w:ascii="Calibri" w:hAnsi="Calibri" w:cs="Calibri"/>
                  <w:b/>
                  <w:bCs/>
                  <w:lang w:val="en-GB" w:eastAsia="en-GB"/>
                </w:rPr>
                <w:t>https://hwb.gov.wales/curriculum-for-wales/humanities/designing-your-curriculum/#cross-cutting-themes</w:t>
              </w:r>
            </w:hyperlink>
          </w:p>
          <w:p w14:paraId="035505F8" w14:textId="77777777" w:rsidR="009C0D77" w:rsidRPr="00470CCE" w:rsidRDefault="009C0D77">
            <w:pPr>
              <w:rPr>
                <w:rFonts w:ascii="Calibri" w:hAnsi="Calibri" w:cs="Calibri"/>
                <w:sz w:val="22"/>
                <w:szCs w:val="22"/>
                <w:lang w:val="en-GB" w:eastAsia="en-GB"/>
              </w:rPr>
            </w:pPr>
          </w:p>
          <w:p w14:paraId="6FD2B8FB" w14:textId="77777777" w:rsidR="009C0D77" w:rsidRPr="00470CCE" w:rsidRDefault="009C0D77">
            <w:pPr>
              <w:rPr>
                <w:rFonts w:ascii="Calibri" w:hAnsi="Calibri"/>
                <w:b/>
                <w:sz w:val="22"/>
                <w:szCs w:val="22"/>
                <w:lang w:val="en-GB"/>
              </w:rPr>
            </w:pPr>
          </w:p>
        </w:tc>
      </w:tr>
      <w:tr w:rsidR="0065056B" w:rsidRPr="00470CCE" w14:paraId="21614074" w14:textId="77777777">
        <w:trPr>
          <w:trHeight w:val="2111"/>
        </w:trPr>
        <w:tc>
          <w:tcPr>
            <w:tcW w:w="13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64AFD50" w14:textId="2D2BBA4E" w:rsidR="0065056B" w:rsidRPr="00470CCE" w:rsidRDefault="0065056B" w:rsidP="0065056B">
            <w:pPr>
              <w:rPr>
                <w:rFonts w:ascii="Calibri" w:hAnsi="Calibri"/>
                <w:b/>
                <w:sz w:val="22"/>
                <w:szCs w:val="22"/>
                <w:lang w:val="en-GB"/>
              </w:rPr>
            </w:pPr>
            <w:r w:rsidRPr="00470CCE">
              <w:rPr>
                <w:rFonts w:ascii="Calibri" w:hAnsi="Calibri"/>
                <w:b/>
                <w:sz w:val="22"/>
                <w:szCs w:val="22"/>
                <w:lang w:val="en-GB"/>
              </w:rPr>
              <w:lastRenderedPageBreak/>
              <w:t>Key words</w:t>
            </w:r>
          </w:p>
          <w:p w14:paraId="25E4B8F0" w14:textId="77777777" w:rsidR="0065056B" w:rsidRPr="00470CCE" w:rsidRDefault="0065056B" w:rsidP="0065056B">
            <w:pPr>
              <w:rPr>
                <w:rFonts w:ascii="Calibri" w:hAnsi="Calibri"/>
                <w:sz w:val="22"/>
                <w:szCs w:val="22"/>
                <w:lang w:val="en-GB"/>
              </w:rPr>
            </w:pPr>
          </w:p>
        </w:tc>
        <w:tc>
          <w:tcPr>
            <w:tcW w:w="450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32A90FB" w14:textId="79B30378" w:rsidR="009D01E4" w:rsidRPr="00470CCE" w:rsidRDefault="009D01E4" w:rsidP="009D01E4">
            <w:pPr>
              <w:pStyle w:val="NormalGwe"/>
              <w:shd w:val="clear" w:color="auto" w:fill="FFFFFF"/>
              <w:spacing w:before="275" w:after="275"/>
              <w:rPr>
                <w:rFonts w:ascii="Calibri" w:hAnsi="Calibri"/>
                <w:sz w:val="22"/>
                <w:szCs w:val="22"/>
              </w:rPr>
            </w:pPr>
          </w:p>
          <w:p w14:paraId="4C7C7C30" w14:textId="64F3DA4D" w:rsidR="0065056B" w:rsidRPr="00470CCE" w:rsidRDefault="0019379E" w:rsidP="0019379E">
            <w:pPr>
              <w:pStyle w:val="NormalGwe"/>
              <w:shd w:val="clear" w:color="auto" w:fill="FFFFFF"/>
              <w:spacing w:before="275" w:after="275"/>
              <w:rPr>
                <w:rFonts w:ascii="Calibri" w:hAnsi="Calibri"/>
                <w:sz w:val="22"/>
                <w:szCs w:val="22"/>
              </w:rPr>
            </w:pPr>
            <w:r w:rsidRPr="00470CCE">
              <w:rPr>
                <w:rFonts w:ascii="Calibri" w:hAnsi="Calibri"/>
                <w:sz w:val="22"/>
                <w:szCs w:val="22"/>
              </w:rPr>
              <w:t>.</w:t>
            </w:r>
          </w:p>
        </w:tc>
        <w:tc>
          <w:tcPr>
            <w:tcW w:w="4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DA30A9B" w14:textId="639E3CD4"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Culture</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t</w:t>
            </w:r>
            <w:r w:rsidRPr="00470CCE">
              <w:rPr>
                <w:rFonts w:ascii="Calibri" w:hAnsi="Calibri" w:cs="Calibri"/>
                <w:sz w:val="22"/>
                <w:szCs w:val="22"/>
                <w:lang w:val="en-GB"/>
              </w:rPr>
              <w:t>he ideas, customs, and social behaviour of a particular people or society.</w:t>
            </w:r>
          </w:p>
          <w:p w14:paraId="52DAC3C9" w14:textId="217F2370"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Identity</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A66955" w:rsidRPr="00A66955">
              <w:rPr>
                <w:rFonts w:ascii="Calibri" w:hAnsi="Calibri" w:cs="Calibri"/>
                <w:sz w:val="22"/>
                <w:szCs w:val="22"/>
                <w:lang w:val="en-GB"/>
              </w:rPr>
              <w:t>who a person is, or the qualities of a person or group that make them different from others</w:t>
            </w:r>
            <w:r w:rsidR="00A66955">
              <w:rPr>
                <w:rFonts w:ascii="Calibri" w:hAnsi="Calibri" w:cs="Calibri"/>
                <w:sz w:val="22"/>
                <w:szCs w:val="22"/>
                <w:lang w:val="en-GB"/>
              </w:rPr>
              <w:t>.</w:t>
            </w:r>
          </w:p>
          <w:p w14:paraId="2D95C9F1" w14:textId="47B6D7F6"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lastRenderedPageBreak/>
              <w:t>Tradition</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cu</w:t>
            </w:r>
            <w:r w:rsidRPr="00470CCE">
              <w:rPr>
                <w:rFonts w:ascii="Calibri" w:hAnsi="Calibri" w:cs="Calibri"/>
                <w:sz w:val="22"/>
                <w:szCs w:val="22"/>
                <w:lang w:val="en-GB"/>
              </w:rPr>
              <w:t>stoms or beliefs from generation to generation, or the fact of being passed on in this way.</w:t>
            </w:r>
          </w:p>
          <w:p w14:paraId="6670E6CF" w14:textId="12054804"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Unique</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b</w:t>
            </w:r>
            <w:r w:rsidRPr="00470CCE">
              <w:rPr>
                <w:rFonts w:ascii="Calibri" w:hAnsi="Calibri" w:cs="Calibri"/>
                <w:sz w:val="22"/>
                <w:szCs w:val="22"/>
                <w:lang w:val="en-GB"/>
              </w:rPr>
              <w:t>eing the only one of its kind; unlike anything else.</w:t>
            </w:r>
          </w:p>
          <w:p w14:paraId="14537F40" w14:textId="2C10A658"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Welsh Not</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a</w:t>
            </w:r>
            <w:r w:rsidRPr="00470CCE">
              <w:rPr>
                <w:rFonts w:ascii="Calibri" w:hAnsi="Calibri" w:cs="Calibri"/>
                <w:sz w:val="22"/>
                <w:szCs w:val="22"/>
                <w:lang w:val="en-GB"/>
              </w:rPr>
              <w:t xml:space="preserve"> wooden token given to children caught speaking Welsh in nineteenth-century schools. The child wearing it at the end of the day would be beaten.</w:t>
            </w:r>
          </w:p>
          <w:p w14:paraId="62456AE0" w14:textId="744AFE0D"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Eisteddfod</w:t>
            </w:r>
            <w:r w:rsidR="000D53EE">
              <w:rPr>
                <w:rFonts w:ascii="Calibri" w:hAnsi="Calibri" w:cs="Calibri"/>
                <w:sz w:val="22"/>
                <w:szCs w:val="22"/>
                <w:lang w:val="en-GB"/>
              </w:rPr>
              <w:t xml:space="preserve"> </w:t>
            </w:r>
            <w:r w:rsidRPr="00470CCE">
              <w:rPr>
                <w:rFonts w:ascii="Calibri" w:hAnsi="Calibri" w:cs="Calibri"/>
                <w:sz w:val="22"/>
                <w:szCs w:val="22"/>
                <w:lang w:val="en-GB"/>
              </w:rPr>
              <w:t>- Welsh Language National Festival.</w:t>
            </w:r>
          </w:p>
          <w:p w14:paraId="1C220F29" w14:textId="09B22A43"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Pride</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t</w:t>
            </w:r>
            <w:r w:rsidRPr="00470CCE">
              <w:rPr>
                <w:rFonts w:ascii="Calibri" w:hAnsi="Calibri" w:cs="Calibri"/>
                <w:sz w:val="22"/>
                <w:szCs w:val="22"/>
                <w:lang w:val="en-GB"/>
              </w:rPr>
              <w:t>o be proud.</w:t>
            </w:r>
          </w:p>
          <w:p w14:paraId="61AC4E11" w14:textId="4D5F123D"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Heritage</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r</w:t>
            </w:r>
            <w:r w:rsidRPr="00470CCE">
              <w:rPr>
                <w:rFonts w:ascii="Calibri" w:hAnsi="Calibri" w:cs="Calibri"/>
                <w:sz w:val="22"/>
                <w:szCs w:val="22"/>
                <w:lang w:val="en-GB"/>
              </w:rPr>
              <w:t>elating to things of special architectural, historical, or natural value that are preserved for the nation.</w:t>
            </w:r>
          </w:p>
          <w:p w14:paraId="2A3BC888" w14:textId="11B35070"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Mixed Heritage</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r</w:t>
            </w:r>
            <w:r w:rsidRPr="00470CCE">
              <w:rPr>
                <w:rFonts w:ascii="Calibri" w:hAnsi="Calibri" w:cs="Calibri"/>
                <w:sz w:val="22"/>
                <w:szCs w:val="22"/>
                <w:lang w:val="en-GB"/>
              </w:rPr>
              <w:t>elating to things of special architectural, historical, or natural value that are preserved for differing nations.</w:t>
            </w:r>
          </w:p>
          <w:p w14:paraId="5288C187" w14:textId="4C6FBFEA"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Stereotype</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a</w:t>
            </w:r>
            <w:r w:rsidRPr="00470CCE">
              <w:rPr>
                <w:rFonts w:ascii="Calibri" w:hAnsi="Calibri" w:cs="Calibri"/>
                <w:sz w:val="22"/>
                <w:szCs w:val="22"/>
                <w:lang w:val="en-GB"/>
              </w:rPr>
              <w:t xml:space="preserve"> widely held but fixed and oversimplified image or idea of a particular type of person or thing.</w:t>
            </w:r>
          </w:p>
          <w:p w14:paraId="637533C1" w14:textId="635932AE"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Racism</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th</w:t>
            </w:r>
            <w:r w:rsidRPr="00470CCE">
              <w:rPr>
                <w:rFonts w:ascii="Calibri" w:hAnsi="Calibri" w:cs="Calibri"/>
                <w:sz w:val="22"/>
                <w:szCs w:val="22"/>
                <w:lang w:val="en-GB"/>
              </w:rPr>
              <w:t>e belief that different races possess distinct characteristics, abilities, or qualities, especially so as to distinguish them as inferior or superior to one another.</w:t>
            </w:r>
          </w:p>
          <w:p w14:paraId="224F598B" w14:textId="2A79E967" w:rsidR="00D15368"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lastRenderedPageBreak/>
              <w:t>Globalised/Globalisation</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a t</w:t>
            </w:r>
            <w:r w:rsidRPr="00470CCE">
              <w:rPr>
                <w:rFonts w:ascii="Calibri" w:hAnsi="Calibri" w:cs="Calibri"/>
                <w:sz w:val="22"/>
                <w:szCs w:val="22"/>
                <w:lang w:val="en-GB"/>
              </w:rPr>
              <w:t xml:space="preserve">erm used to describe how trade and technology have made the world into a more connected and interdependent place. </w:t>
            </w:r>
          </w:p>
          <w:p w14:paraId="76321C73" w14:textId="553016D8" w:rsidR="0065056B" w:rsidRPr="00470CCE" w:rsidRDefault="00D15368" w:rsidP="00D15368">
            <w:pPr>
              <w:spacing w:after="160" w:line="276" w:lineRule="auto"/>
              <w:rPr>
                <w:rFonts w:ascii="Calibri" w:hAnsi="Calibri" w:cs="Calibri"/>
                <w:sz w:val="22"/>
                <w:szCs w:val="22"/>
                <w:lang w:val="en-GB"/>
              </w:rPr>
            </w:pPr>
            <w:r w:rsidRPr="00470CCE">
              <w:rPr>
                <w:rFonts w:ascii="Calibri" w:hAnsi="Calibri" w:cs="Calibri"/>
                <w:sz w:val="22"/>
                <w:szCs w:val="22"/>
                <w:lang w:val="en-GB"/>
              </w:rPr>
              <w:t>Contemporary</w:t>
            </w:r>
            <w:r w:rsidR="000D53EE">
              <w:rPr>
                <w:rFonts w:ascii="Calibri" w:hAnsi="Calibri" w:cs="Calibri"/>
                <w:sz w:val="22"/>
                <w:szCs w:val="22"/>
                <w:lang w:val="en-GB"/>
              </w:rPr>
              <w:t xml:space="preserve"> </w:t>
            </w:r>
            <w:r w:rsidRPr="00470CCE">
              <w:rPr>
                <w:rFonts w:ascii="Calibri" w:hAnsi="Calibri" w:cs="Calibri"/>
                <w:sz w:val="22"/>
                <w:szCs w:val="22"/>
                <w:lang w:val="en-GB"/>
              </w:rPr>
              <w:t xml:space="preserve">- </w:t>
            </w:r>
            <w:r w:rsidR="000D53EE">
              <w:rPr>
                <w:rFonts w:ascii="Calibri" w:hAnsi="Calibri" w:cs="Calibri"/>
                <w:sz w:val="22"/>
                <w:szCs w:val="22"/>
                <w:lang w:val="en-GB"/>
              </w:rPr>
              <w:t>b</w:t>
            </w:r>
            <w:r w:rsidRPr="00470CCE">
              <w:rPr>
                <w:rFonts w:ascii="Calibri" w:hAnsi="Calibri" w:cs="Calibri"/>
                <w:sz w:val="22"/>
                <w:szCs w:val="22"/>
                <w:lang w:val="en-GB"/>
              </w:rPr>
              <w:t>elonging to or occurring in the present.</w:t>
            </w:r>
          </w:p>
        </w:tc>
        <w:tc>
          <w:tcPr>
            <w:tcW w:w="486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E9434D7" w14:textId="695DADC8"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lastRenderedPageBreak/>
              <w:t xml:space="preserve">The 'ideal world' - a perfect world. </w:t>
            </w:r>
          </w:p>
          <w:p w14:paraId="26BBF859" w14:textId="6BA526D0"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Prejudice – judging people without having any knowledge or experience of them.</w:t>
            </w:r>
          </w:p>
          <w:p w14:paraId="14332974" w14:textId="77777777"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 xml:space="preserve">Discrimination – treating people differently, usually unfairly, for example based on the colour of their skin. </w:t>
            </w:r>
          </w:p>
          <w:p w14:paraId="09CA06AF" w14:textId="39CEDF77"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lastRenderedPageBreak/>
              <w:t>Stereotyping – applying an individual's characteristics to a whole group.</w:t>
            </w:r>
          </w:p>
          <w:p w14:paraId="266F1C40" w14:textId="032D8C39"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Immigrants – people moving to another country for various reasons</w:t>
            </w:r>
            <w:r w:rsidR="00805649" w:rsidRPr="00470CCE">
              <w:rPr>
                <w:rFonts w:ascii="Calibri" w:eastAsia="Times New Roman" w:hAnsi="Calibri"/>
                <w:sz w:val="22"/>
                <w:szCs w:val="22"/>
                <w:lang w:val="en-GB"/>
              </w:rPr>
              <w:t>.</w:t>
            </w:r>
          </w:p>
          <w:p w14:paraId="0F9B9154" w14:textId="05692A25"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Asylum seekers – people who have to flee from their country to seek safety in another country</w:t>
            </w:r>
            <w:r w:rsidR="00805649" w:rsidRPr="00470CCE">
              <w:rPr>
                <w:rFonts w:ascii="Calibri" w:eastAsia="Times New Roman" w:hAnsi="Calibri"/>
                <w:sz w:val="22"/>
                <w:szCs w:val="22"/>
                <w:lang w:val="en-GB"/>
              </w:rPr>
              <w:t>.</w:t>
            </w:r>
          </w:p>
          <w:p w14:paraId="5E230154" w14:textId="2E829334"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Mosques – places of worship in the Islam religion</w:t>
            </w:r>
            <w:r w:rsidR="00805649" w:rsidRPr="00470CCE">
              <w:rPr>
                <w:rFonts w:ascii="Calibri" w:eastAsia="Times New Roman" w:hAnsi="Calibri"/>
                <w:sz w:val="22"/>
                <w:szCs w:val="22"/>
                <w:lang w:val="en-GB"/>
              </w:rPr>
              <w:t>.</w:t>
            </w:r>
          </w:p>
          <w:p w14:paraId="7FF6EE18" w14:textId="77777777"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Children’s Commissioner for Wales – Rocio Cifuentes is the Children’s Commissioner for Wales; she has been in this role since April 2022. The purpose of her job is to tell others about the importance of children's rights, and to look at how decisions made by public bodies in Wales, including the Welsh Government, affect children's rights.</w:t>
            </w:r>
          </w:p>
          <w:p w14:paraId="3F191537" w14:textId="6256007B"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Racism – treating people differently because of their race</w:t>
            </w:r>
            <w:r w:rsidR="00805649" w:rsidRPr="00470CCE">
              <w:rPr>
                <w:rFonts w:ascii="Calibri" w:eastAsia="Times New Roman" w:hAnsi="Calibri"/>
                <w:sz w:val="22"/>
                <w:szCs w:val="22"/>
                <w:lang w:val="en-GB"/>
              </w:rPr>
              <w:t>.</w:t>
            </w:r>
          </w:p>
          <w:p w14:paraId="4DB71EDB" w14:textId="4E8754E2"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Nazi – the name given to Hitler's followers during the Second World War</w:t>
            </w:r>
            <w:r w:rsidR="00805649" w:rsidRPr="00470CCE">
              <w:rPr>
                <w:rFonts w:ascii="Calibri" w:eastAsia="Times New Roman" w:hAnsi="Calibri"/>
                <w:sz w:val="22"/>
                <w:szCs w:val="22"/>
                <w:lang w:val="en-GB"/>
              </w:rPr>
              <w:t>.</w:t>
            </w:r>
          </w:p>
          <w:p w14:paraId="0527A123" w14:textId="38D042FC"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Muslim – relating to the religion of Islam</w:t>
            </w:r>
            <w:r w:rsidR="00805649" w:rsidRPr="00470CCE">
              <w:rPr>
                <w:rFonts w:ascii="Calibri" w:eastAsia="Times New Roman" w:hAnsi="Calibri"/>
                <w:sz w:val="22"/>
                <w:szCs w:val="22"/>
                <w:lang w:val="en-GB"/>
              </w:rPr>
              <w:t>.</w:t>
            </w:r>
            <w:r w:rsidRPr="00470CCE">
              <w:rPr>
                <w:rFonts w:ascii="Calibri" w:eastAsia="Times New Roman" w:hAnsi="Calibri"/>
                <w:sz w:val="22"/>
                <w:szCs w:val="22"/>
                <w:lang w:val="en-GB"/>
              </w:rPr>
              <w:t xml:space="preserve"> </w:t>
            </w:r>
          </w:p>
          <w:p w14:paraId="5C5D6C91" w14:textId="28A69211" w:rsidR="009723B9" w:rsidRPr="00470CCE" w:rsidRDefault="009723B9" w:rsidP="009723B9">
            <w:pPr>
              <w:spacing w:after="160" w:line="276" w:lineRule="auto"/>
              <w:rPr>
                <w:rFonts w:ascii="Calibri" w:eastAsia="Times New Roman" w:hAnsi="Calibri"/>
                <w:sz w:val="22"/>
                <w:szCs w:val="22"/>
                <w:lang w:val="en-GB"/>
              </w:rPr>
            </w:pPr>
            <w:r w:rsidRPr="00470CCE">
              <w:rPr>
                <w:rFonts w:ascii="Tahoma" w:eastAsia="Times New Roman" w:hAnsi="Tahoma" w:cs="Tahoma"/>
                <w:sz w:val="22"/>
                <w:szCs w:val="22"/>
                <w:lang w:val="en-GB"/>
              </w:rPr>
              <w:t>⁠</w:t>
            </w:r>
            <w:r w:rsidRPr="00470CCE">
              <w:rPr>
                <w:rFonts w:ascii="Calibri" w:eastAsia="Times New Roman" w:hAnsi="Calibri"/>
                <w:sz w:val="22"/>
                <w:szCs w:val="22"/>
                <w:lang w:val="en-GB"/>
              </w:rPr>
              <w:t xml:space="preserve">Hijab </w:t>
            </w:r>
            <w:r w:rsidRPr="00470CCE">
              <w:rPr>
                <w:rFonts w:ascii="Calibri" w:eastAsia="Times New Roman" w:hAnsi="Calibri" w:cs="Calibri"/>
                <w:sz w:val="22"/>
                <w:szCs w:val="22"/>
                <w:lang w:val="en-GB"/>
              </w:rPr>
              <w:t>–</w:t>
            </w:r>
            <w:r w:rsidRPr="00470CCE">
              <w:rPr>
                <w:rFonts w:ascii="Calibri" w:eastAsia="Times New Roman" w:hAnsi="Calibri"/>
                <w:sz w:val="22"/>
                <w:szCs w:val="22"/>
                <w:lang w:val="en-GB"/>
              </w:rPr>
              <w:t xml:space="preserve"> the head-dress worn by some Muslim women</w:t>
            </w:r>
            <w:r w:rsidR="00805649" w:rsidRPr="00470CCE">
              <w:rPr>
                <w:rFonts w:ascii="Calibri" w:eastAsia="Times New Roman" w:hAnsi="Calibri"/>
                <w:sz w:val="22"/>
                <w:szCs w:val="22"/>
                <w:lang w:val="en-GB"/>
              </w:rPr>
              <w:t>.</w:t>
            </w:r>
          </w:p>
          <w:p w14:paraId="071AE101" w14:textId="77777777"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The 'N' word – the word 'nigger' which is a word of racist hatred.</w:t>
            </w:r>
          </w:p>
          <w:p w14:paraId="2D368D2D" w14:textId="77777777"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lastRenderedPageBreak/>
              <w:t>The Oneness of Humanity – the belief in Sikhism that everyone is equal because they were created by God.</w:t>
            </w:r>
          </w:p>
          <w:p w14:paraId="20D2B876" w14:textId="3A05857A"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Tolerance – being willing to tolerate or accept different ideas and traditions</w:t>
            </w:r>
            <w:r w:rsidR="00DA7C5C" w:rsidRPr="00470CCE">
              <w:rPr>
                <w:rFonts w:ascii="Calibri" w:eastAsia="Times New Roman" w:hAnsi="Calibri"/>
                <w:sz w:val="22"/>
                <w:szCs w:val="22"/>
                <w:lang w:val="en-GB"/>
              </w:rPr>
              <w:t>.</w:t>
            </w:r>
          </w:p>
          <w:p w14:paraId="4EFB5AC9" w14:textId="6FF20934"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Langar – a meal shared by everyone who visits a Sikh gurdwara</w:t>
            </w:r>
            <w:r w:rsidR="00DA7C5C" w:rsidRPr="00470CCE">
              <w:rPr>
                <w:rFonts w:ascii="Calibri" w:eastAsia="Times New Roman" w:hAnsi="Calibri"/>
                <w:sz w:val="22"/>
                <w:szCs w:val="22"/>
                <w:lang w:val="en-GB"/>
              </w:rPr>
              <w:t>.</w:t>
            </w:r>
          </w:p>
          <w:p w14:paraId="1BD6BBA5" w14:textId="335802E8"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Hindu Dharma – Hindu teaching</w:t>
            </w:r>
            <w:r w:rsidR="00DA7C5C" w:rsidRPr="00470CCE">
              <w:rPr>
                <w:rFonts w:ascii="Calibri" w:eastAsia="Times New Roman" w:hAnsi="Calibri"/>
                <w:sz w:val="22"/>
                <w:szCs w:val="22"/>
                <w:lang w:val="en-GB"/>
              </w:rPr>
              <w:t>.</w:t>
            </w:r>
          </w:p>
          <w:p w14:paraId="17E96EA1" w14:textId="0F16DC12" w:rsidR="009723B9"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Brahman – the supreme god in Hindu</w:t>
            </w:r>
            <w:r w:rsidR="007175ED">
              <w:rPr>
                <w:rFonts w:ascii="Calibri" w:eastAsia="Times New Roman" w:hAnsi="Calibri"/>
                <w:sz w:val="22"/>
                <w:szCs w:val="22"/>
                <w:lang w:val="en-GB"/>
              </w:rPr>
              <w:t>i</w:t>
            </w:r>
            <w:r w:rsidRPr="00470CCE">
              <w:rPr>
                <w:rFonts w:ascii="Calibri" w:eastAsia="Times New Roman" w:hAnsi="Calibri"/>
                <w:sz w:val="22"/>
                <w:szCs w:val="22"/>
                <w:lang w:val="en-GB"/>
              </w:rPr>
              <w:t>sm who is part of every living thing</w:t>
            </w:r>
            <w:r w:rsidR="00DA7C5C" w:rsidRPr="00470CCE">
              <w:rPr>
                <w:rFonts w:ascii="Calibri" w:eastAsia="Times New Roman" w:hAnsi="Calibri"/>
                <w:sz w:val="22"/>
                <w:szCs w:val="22"/>
                <w:lang w:val="en-GB"/>
              </w:rPr>
              <w:t>.</w:t>
            </w:r>
          </w:p>
          <w:p w14:paraId="7B7A6428" w14:textId="5517A6EA" w:rsidR="0065056B" w:rsidRPr="00470CCE" w:rsidRDefault="009723B9" w:rsidP="009723B9">
            <w:pPr>
              <w:spacing w:after="160" w:line="276" w:lineRule="auto"/>
              <w:rPr>
                <w:rFonts w:ascii="Calibri" w:eastAsia="Times New Roman" w:hAnsi="Calibri"/>
                <w:sz w:val="22"/>
                <w:szCs w:val="22"/>
                <w:lang w:val="en-GB"/>
              </w:rPr>
            </w:pPr>
            <w:r w:rsidRPr="00470CCE">
              <w:rPr>
                <w:rFonts w:ascii="Calibri" w:eastAsia="Times New Roman" w:hAnsi="Calibri"/>
                <w:sz w:val="22"/>
                <w:szCs w:val="22"/>
                <w:lang w:val="en-GB"/>
              </w:rPr>
              <w:t>Ahimsa – the principle of not causing harm to any living being</w:t>
            </w:r>
            <w:r w:rsidR="00DA7C5C" w:rsidRPr="00470CCE">
              <w:rPr>
                <w:rFonts w:ascii="Calibri" w:eastAsia="Times New Roman" w:hAnsi="Calibri"/>
                <w:sz w:val="22"/>
                <w:szCs w:val="22"/>
                <w:lang w:val="en-GB"/>
              </w:rPr>
              <w:t>.</w:t>
            </w:r>
          </w:p>
        </w:tc>
      </w:tr>
      <w:tr w:rsidR="0065056B" w:rsidRPr="00470CCE" w14:paraId="42E47B68" w14:textId="77777777">
        <w:tc>
          <w:tcPr>
            <w:tcW w:w="13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AF2679A" w14:textId="362B8D2F" w:rsidR="0065056B" w:rsidRPr="00470CCE" w:rsidRDefault="0065056B" w:rsidP="0065056B">
            <w:pPr>
              <w:rPr>
                <w:rFonts w:ascii="Calibri" w:hAnsi="Calibri"/>
                <w:sz w:val="22"/>
                <w:szCs w:val="22"/>
                <w:lang w:val="en-GB"/>
              </w:rPr>
            </w:pPr>
            <w:r w:rsidRPr="00470CCE">
              <w:rPr>
                <w:rFonts w:ascii="Calibri" w:hAnsi="Calibri"/>
                <w:sz w:val="22"/>
                <w:szCs w:val="22"/>
                <w:lang w:val="en-GB"/>
              </w:rPr>
              <w:lastRenderedPageBreak/>
              <w:t>Search words</w:t>
            </w:r>
          </w:p>
        </w:tc>
        <w:tc>
          <w:tcPr>
            <w:tcW w:w="450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C8E3EC6" w14:textId="0B908590" w:rsidR="0065056B" w:rsidRPr="00470CCE" w:rsidRDefault="0065056B" w:rsidP="0019379E">
            <w:pPr>
              <w:pStyle w:val="Body"/>
              <w:rPr>
                <w:color w:val="00000A"/>
                <w:lang w:val="en-GB"/>
              </w:rPr>
            </w:pPr>
          </w:p>
        </w:tc>
        <w:tc>
          <w:tcPr>
            <w:tcW w:w="4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3E585BC" w14:textId="4313B65A" w:rsidR="00AC187C" w:rsidRPr="00470CCE" w:rsidRDefault="00AC187C" w:rsidP="00AC187C">
            <w:pPr>
              <w:pStyle w:val="Body"/>
              <w:rPr>
                <w:color w:val="00000A"/>
                <w:lang w:val="en-GB"/>
              </w:rPr>
            </w:pPr>
            <w:r w:rsidRPr="00470CCE">
              <w:rPr>
                <w:color w:val="00000A"/>
                <w:lang w:val="en-GB"/>
              </w:rPr>
              <w:t>Culture</w:t>
            </w:r>
          </w:p>
          <w:p w14:paraId="774856FC" w14:textId="51CD110B" w:rsidR="00AC187C" w:rsidRPr="00470CCE" w:rsidRDefault="00AC187C" w:rsidP="00AC187C">
            <w:pPr>
              <w:pStyle w:val="Body"/>
              <w:rPr>
                <w:color w:val="00000A"/>
                <w:lang w:val="en-GB"/>
              </w:rPr>
            </w:pPr>
            <w:r w:rsidRPr="00470CCE">
              <w:rPr>
                <w:color w:val="00000A"/>
                <w:lang w:val="en-GB"/>
              </w:rPr>
              <w:t>Identity</w:t>
            </w:r>
          </w:p>
          <w:p w14:paraId="2D3DEBA6" w14:textId="20FAD514" w:rsidR="00AC187C" w:rsidRPr="00470CCE" w:rsidRDefault="00AC187C" w:rsidP="00AC187C">
            <w:pPr>
              <w:pStyle w:val="Body"/>
              <w:rPr>
                <w:color w:val="00000A"/>
                <w:lang w:val="en-GB"/>
              </w:rPr>
            </w:pPr>
            <w:r w:rsidRPr="00470CCE">
              <w:rPr>
                <w:color w:val="00000A"/>
                <w:lang w:val="en-GB"/>
              </w:rPr>
              <w:t>Tradition</w:t>
            </w:r>
          </w:p>
          <w:p w14:paraId="3B85FA93" w14:textId="6955F091" w:rsidR="00AC187C" w:rsidRPr="00470CCE" w:rsidRDefault="00AC187C" w:rsidP="00AC187C">
            <w:pPr>
              <w:pStyle w:val="Body"/>
              <w:rPr>
                <w:color w:val="00000A"/>
                <w:lang w:val="en-GB"/>
              </w:rPr>
            </w:pPr>
            <w:r w:rsidRPr="00470CCE">
              <w:rPr>
                <w:color w:val="00000A"/>
                <w:lang w:val="en-GB"/>
              </w:rPr>
              <w:t>Unique</w:t>
            </w:r>
          </w:p>
          <w:p w14:paraId="1DEAA6E1" w14:textId="6A4F8F80" w:rsidR="00AC187C" w:rsidRPr="00470CCE" w:rsidRDefault="00AC187C" w:rsidP="00AC187C">
            <w:pPr>
              <w:pStyle w:val="Body"/>
              <w:rPr>
                <w:color w:val="00000A"/>
                <w:lang w:val="en-GB"/>
              </w:rPr>
            </w:pPr>
            <w:r w:rsidRPr="00470CCE">
              <w:rPr>
                <w:color w:val="00000A"/>
                <w:lang w:val="en-GB"/>
              </w:rPr>
              <w:t>Welsh Not</w:t>
            </w:r>
          </w:p>
          <w:p w14:paraId="4E10D889" w14:textId="14736512" w:rsidR="00AC187C" w:rsidRPr="00470CCE" w:rsidRDefault="00AC187C" w:rsidP="00AC187C">
            <w:pPr>
              <w:pStyle w:val="Body"/>
              <w:rPr>
                <w:color w:val="00000A"/>
                <w:lang w:val="en-GB"/>
              </w:rPr>
            </w:pPr>
            <w:r w:rsidRPr="00470CCE">
              <w:rPr>
                <w:color w:val="00000A"/>
                <w:lang w:val="en-GB"/>
              </w:rPr>
              <w:t xml:space="preserve">Eisteddfod </w:t>
            </w:r>
          </w:p>
          <w:p w14:paraId="774FCE97" w14:textId="6C652519" w:rsidR="00AC187C" w:rsidRPr="00470CCE" w:rsidRDefault="00AC187C" w:rsidP="00AC187C">
            <w:pPr>
              <w:pStyle w:val="Body"/>
              <w:rPr>
                <w:color w:val="00000A"/>
                <w:lang w:val="en-GB"/>
              </w:rPr>
            </w:pPr>
            <w:r w:rsidRPr="00470CCE">
              <w:rPr>
                <w:color w:val="00000A"/>
                <w:lang w:val="en-GB"/>
              </w:rPr>
              <w:t>Pride</w:t>
            </w:r>
          </w:p>
          <w:p w14:paraId="4BB57A5B" w14:textId="63591AC7" w:rsidR="00AC187C" w:rsidRPr="00470CCE" w:rsidRDefault="00AC187C" w:rsidP="00AC187C">
            <w:pPr>
              <w:pStyle w:val="Body"/>
              <w:rPr>
                <w:color w:val="00000A"/>
                <w:lang w:val="en-GB"/>
              </w:rPr>
            </w:pPr>
            <w:r w:rsidRPr="00470CCE">
              <w:rPr>
                <w:color w:val="00000A"/>
                <w:lang w:val="en-GB"/>
              </w:rPr>
              <w:t>Heritage</w:t>
            </w:r>
          </w:p>
          <w:p w14:paraId="0C23C682" w14:textId="33CF438C" w:rsidR="00AC187C" w:rsidRPr="00470CCE" w:rsidRDefault="00AC187C" w:rsidP="00AC187C">
            <w:pPr>
              <w:pStyle w:val="Body"/>
              <w:rPr>
                <w:color w:val="00000A"/>
                <w:lang w:val="en-GB"/>
              </w:rPr>
            </w:pPr>
            <w:r w:rsidRPr="00470CCE">
              <w:rPr>
                <w:color w:val="00000A"/>
                <w:lang w:val="en-GB"/>
              </w:rPr>
              <w:t>Mixed Heritage</w:t>
            </w:r>
          </w:p>
          <w:p w14:paraId="53832DB6" w14:textId="244630EA" w:rsidR="00AC187C" w:rsidRPr="00470CCE" w:rsidRDefault="00AC187C" w:rsidP="00AC187C">
            <w:pPr>
              <w:pStyle w:val="Body"/>
              <w:rPr>
                <w:color w:val="00000A"/>
                <w:lang w:val="en-GB"/>
              </w:rPr>
            </w:pPr>
            <w:r w:rsidRPr="00470CCE">
              <w:rPr>
                <w:color w:val="00000A"/>
                <w:lang w:val="en-GB"/>
              </w:rPr>
              <w:lastRenderedPageBreak/>
              <w:t>Stereotype</w:t>
            </w:r>
          </w:p>
          <w:p w14:paraId="6A7D79B4" w14:textId="45A69F9D" w:rsidR="00AC187C" w:rsidRPr="00470CCE" w:rsidRDefault="00AC187C" w:rsidP="00AC187C">
            <w:pPr>
              <w:pStyle w:val="Body"/>
              <w:rPr>
                <w:color w:val="00000A"/>
                <w:lang w:val="en-GB"/>
              </w:rPr>
            </w:pPr>
            <w:r w:rsidRPr="00470CCE">
              <w:rPr>
                <w:color w:val="00000A"/>
                <w:lang w:val="en-GB"/>
              </w:rPr>
              <w:t>Racism</w:t>
            </w:r>
          </w:p>
          <w:p w14:paraId="6AB2DF61" w14:textId="4044E28C" w:rsidR="00AC187C" w:rsidRPr="00470CCE" w:rsidRDefault="00AC187C" w:rsidP="00AC187C">
            <w:pPr>
              <w:pStyle w:val="Body"/>
              <w:rPr>
                <w:color w:val="00000A"/>
                <w:lang w:val="en-GB"/>
              </w:rPr>
            </w:pPr>
            <w:r w:rsidRPr="00470CCE">
              <w:rPr>
                <w:color w:val="00000A"/>
                <w:lang w:val="en-GB"/>
              </w:rPr>
              <w:t>Globalised/Globalisation</w:t>
            </w:r>
          </w:p>
          <w:p w14:paraId="1C92384F" w14:textId="5FC2CE6E" w:rsidR="0065056B" w:rsidRPr="00470CCE" w:rsidRDefault="00AC187C" w:rsidP="00AC187C">
            <w:pPr>
              <w:pStyle w:val="Body"/>
              <w:rPr>
                <w:color w:val="00000A"/>
                <w:lang w:val="en-GB"/>
              </w:rPr>
            </w:pPr>
            <w:r w:rsidRPr="00470CCE">
              <w:rPr>
                <w:color w:val="00000A"/>
                <w:lang w:val="en-GB"/>
              </w:rPr>
              <w:t>Contemporary</w:t>
            </w:r>
          </w:p>
        </w:tc>
        <w:tc>
          <w:tcPr>
            <w:tcW w:w="486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8A7DF86"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lastRenderedPageBreak/>
              <w:t>Coca-Cola</w:t>
            </w:r>
          </w:p>
          <w:p w14:paraId="7B36C515"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Prejudice  </w:t>
            </w:r>
          </w:p>
          <w:p w14:paraId="7F33B9AD"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Discrimination </w:t>
            </w:r>
          </w:p>
          <w:p w14:paraId="7E671635"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Southport </w:t>
            </w:r>
          </w:p>
          <w:p w14:paraId="53CBF2E7"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Immigrants </w:t>
            </w:r>
          </w:p>
          <w:p w14:paraId="5232674D"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Asylum seekers </w:t>
            </w:r>
          </w:p>
          <w:p w14:paraId="72B1D793"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Mosques </w:t>
            </w:r>
          </w:p>
          <w:p w14:paraId="2BA8241B"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Children’s Commissioner for Wales </w:t>
            </w:r>
          </w:p>
          <w:p w14:paraId="6C7DE377"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Racism </w:t>
            </w:r>
          </w:p>
          <w:p w14:paraId="348C4D42"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lastRenderedPageBreak/>
              <w:t>Terrorists</w:t>
            </w:r>
          </w:p>
          <w:p w14:paraId="057CAEBA"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Nazi </w:t>
            </w:r>
          </w:p>
          <w:p w14:paraId="1B47CF91"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Muslim  </w:t>
            </w:r>
          </w:p>
          <w:p w14:paraId="2CF2B7C8"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Hijab </w:t>
            </w:r>
          </w:p>
          <w:p w14:paraId="76813FC8"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Bomb</w:t>
            </w:r>
          </w:p>
          <w:p w14:paraId="5778CA79"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Indian </w:t>
            </w:r>
          </w:p>
          <w:p w14:paraId="4FFC76AC"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The 'N' word  </w:t>
            </w:r>
          </w:p>
          <w:p w14:paraId="236181D9"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Social media</w:t>
            </w:r>
          </w:p>
          <w:p w14:paraId="6EBF21BE"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TikTok</w:t>
            </w:r>
          </w:p>
          <w:p w14:paraId="357E73E7"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Christianity</w:t>
            </w:r>
          </w:p>
          <w:p w14:paraId="4F3144C0"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Hinduism</w:t>
            </w:r>
          </w:p>
          <w:p w14:paraId="30275FCE"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Sikhism</w:t>
            </w:r>
          </w:p>
          <w:p w14:paraId="71932472"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 xml:space="preserve">The Oneness of Humanity </w:t>
            </w:r>
          </w:p>
          <w:p w14:paraId="34EA159D" w14:textId="77777777" w:rsidR="008404AC" w:rsidRPr="000D53EE" w:rsidRDefault="008404AC" w:rsidP="008404AC">
            <w:pPr>
              <w:spacing w:after="160" w:line="276" w:lineRule="auto"/>
              <w:rPr>
                <w:rFonts w:ascii="Calibri" w:hAnsi="Calibri"/>
                <w:iCs/>
                <w:sz w:val="22"/>
                <w:szCs w:val="22"/>
                <w:lang w:val="de-DE"/>
              </w:rPr>
            </w:pPr>
            <w:r w:rsidRPr="000D53EE">
              <w:rPr>
                <w:rFonts w:ascii="Calibri" w:hAnsi="Calibri"/>
                <w:iCs/>
                <w:sz w:val="22"/>
                <w:szCs w:val="22"/>
                <w:lang w:val="de-DE"/>
              </w:rPr>
              <w:t xml:space="preserve">Langar </w:t>
            </w:r>
          </w:p>
          <w:p w14:paraId="134BE69A" w14:textId="77777777" w:rsidR="008404AC" w:rsidRPr="000D53EE" w:rsidRDefault="008404AC" w:rsidP="008404AC">
            <w:pPr>
              <w:spacing w:after="160" w:line="276" w:lineRule="auto"/>
              <w:rPr>
                <w:rFonts w:ascii="Calibri" w:hAnsi="Calibri"/>
                <w:iCs/>
                <w:sz w:val="22"/>
                <w:szCs w:val="22"/>
                <w:lang w:val="de-DE"/>
              </w:rPr>
            </w:pPr>
            <w:r w:rsidRPr="000D53EE">
              <w:rPr>
                <w:rFonts w:ascii="Calibri" w:hAnsi="Calibri"/>
                <w:iCs/>
                <w:sz w:val="22"/>
                <w:szCs w:val="22"/>
                <w:lang w:val="de-DE"/>
              </w:rPr>
              <w:t xml:space="preserve">Hindu Dharma </w:t>
            </w:r>
          </w:p>
          <w:p w14:paraId="61DA6F1F" w14:textId="77777777" w:rsidR="008404AC" w:rsidRPr="000D53EE" w:rsidRDefault="008404AC" w:rsidP="008404AC">
            <w:pPr>
              <w:spacing w:after="160" w:line="276" w:lineRule="auto"/>
              <w:rPr>
                <w:rFonts w:ascii="Calibri" w:hAnsi="Calibri"/>
                <w:iCs/>
                <w:sz w:val="22"/>
                <w:szCs w:val="22"/>
                <w:lang w:val="de-DE"/>
              </w:rPr>
            </w:pPr>
            <w:r w:rsidRPr="000D53EE">
              <w:rPr>
                <w:rFonts w:ascii="Calibri" w:hAnsi="Calibri"/>
                <w:iCs/>
                <w:sz w:val="22"/>
                <w:szCs w:val="22"/>
                <w:lang w:val="de-DE"/>
              </w:rPr>
              <w:t xml:space="preserve">Brahman </w:t>
            </w:r>
          </w:p>
          <w:p w14:paraId="13E5D58D" w14:textId="77777777" w:rsidR="008404AC" w:rsidRPr="000D53EE" w:rsidRDefault="008404AC" w:rsidP="008404AC">
            <w:pPr>
              <w:spacing w:after="160" w:line="276" w:lineRule="auto"/>
              <w:rPr>
                <w:rFonts w:ascii="Calibri" w:hAnsi="Calibri"/>
                <w:iCs/>
                <w:sz w:val="22"/>
                <w:szCs w:val="22"/>
                <w:lang w:val="de-DE"/>
              </w:rPr>
            </w:pPr>
            <w:r w:rsidRPr="000D53EE">
              <w:rPr>
                <w:rFonts w:ascii="Calibri" w:hAnsi="Calibri"/>
                <w:iCs/>
                <w:sz w:val="22"/>
                <w:szCs w:val="22"/>
                <w:lang w:val="de-DE"/>
              </w:rPr>
              <w:t xml:space="preserve">Ahimsa </w:t>
            </w:r>
          </w:p>
          <w:p w14:paraId="733E3B2A" w14:textId="77777777" w:rsidR="008404AC" w:rsidRPr="000D53EE" w:rsidRDefault="008404AC" w:rsidP="008404AC">
            <w:pPr>
              <w:spacing w:after="160" w:line="276" w:lineRule="auto"/>
              <w:rPr>
                <w:rFonts w:ascii="Calibri" w:hAnsi="Calibri"/>
                <w:iCs/>
                <w:sz w:val="22"/>
                <w:szCs w:val="22"/>
                <w:lang w:val="de-DE"/>
              </w:rPr>
            </w:pPr>
            <w:r w:rsidRPr="000D53EE">
              <w:rPr>
                <w:rFonts w:ascii="Calibri" w:hAnsi="Calibri"/>
                <w:iCs/>
                <w:sz w:val="22"/>
                <w:szCs w:val="22"/>
                <w:lang w:val="de-DE"/>
              </w:rPr>
              <w:t xml:space="preserve">Education </w:t>
            </w:r>
          </w:p>
          <w:p w14:paraId="3570BC42" w14:textId="77777777" w:rsidR="008404AC"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t>Tolerance</w:t>
            </w:r>
          </w:p>
          <w:p w14:paraId="3086EAA5" w14:textId="40F30F83" w:rsidR="0065056B" w:rsidRPr="00470CCE" w:rsidRDefault="008404AC" w:rsidP="008404AC">
            <w:pPr>
              <w:spacing w:after="160" w:line="276" w:lineRule="auto"/>
              <w:rPr>
                <w:rFonts w:ascii="Calibri" w:hAnsi="Calibri"/>
                <w:iCs/>
                <w:sz w:val="22"/>
                <w:szCs w:val="22"/>
                <w:lang w:val="en-GB"/>
              </w:rPr>
            </w:pPr>
            <w:r w:rsidRPr="00470CCE">
              <w:rPr>
                <w:rFonts w:ascii="Calibri" w:hAnsi="Calibri"/>
                <w:iCs/>
                <w:sz w:val="22"/>
                <w:szCs w:val="22"/>
                <w:lang w:val="en-GB"/>
              </w:rPr>
              <w:lastRenderedPageBreak/>
              <w:t>Rainbow</w:t>
            </w:r>
          </w:p>
        </w:tc>
      </w:tr>
      <w:tr w:rsidR="0065056B" w:rsidRPr="00470CCE" w14:paraId="324D8018" w14:textId="77777777">
        <w:tc>
          <w:tcPr>
            <w:tcW w:w="13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5493565" w14:textId="54367B46" w:rsidR="0065056B" w:rsidRPr="00470CCE" w:rsidRDefault="0065056B" w:rsidP="0065056B">
            <w:pPr>
              <w:rPr>
                <w:rFonts w:ascii="Calibri" w:hAnsi="Calibri"/>
                <w:bCs/>
                <w:sz w:val="22"/>
                <w:szCs w:val="22"/>
                <w:lang w:val="en-GB"/>
              </w:rPr>
            </w:pPr>
            <w:r w:rsidRPr="00470CCE">
              <w:rPr>
                <w:rFonts w:ascii="Calibri" w:hAnsi="Calibri"/>
                <w:bCs/>
                <w:sz w:val="22"/>
                <w:szCs w:val="22"/>
                <w:lang w:val="en-GB"/>
              </w:rPr>
              <w:lastRenderedPageBreak/>
              <w:t>Extended tasks</w:t>
            </w:r>
          </w:p>
        </w:tc>
        <w:tc>
          <w:tcPr>
            <w:tcW w:w="142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50DED17" w14:textId="3B5C1BF9" w:rsidR="0065056B" w:rsidRPr="00470CCE" w:rsidRDefault="0065056B" w:rsidP="00DD0392">
            <w:pPr>
              <w:rPr>
                <w:rFonts w:ascii="Calibri" w:eastAsia="Times New Roman" w:hAnsi="Calibri" w:cs="Calibri"/>
                <w:sz w:val="22"/>
                <w:szCs w:val="22"/>
                <w:lang w:val="en-GB"/>
              </w:rPr>
            </w:pPr>
          </w:p>
        </w:tc>
      </w:tr>
      <w:tr w:rsidR="00E844F9" w:rsidRPr="00470CCE" w14:paraId="2556FFA8" w14:textId="77777777">
        <w:tc>
          <w:tcPr>
            <w:tcW w:w="13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237F28E" w14:textId="17B265CB" w:rsidR="00E844F9" w:rsidRPr="00470CCE" w:rsidRDefault="00E844F9" w:rsidP="00E844F9">
            <w:pPr>
              <w:pStyle w:val="NormalGwe"/>
              <w:shd w:val="clear" w:color="auto" w:fill="FFFFFF"/>
              <w:spacing w:before="0" w:after="225" w:line="312" w:lineRule="atLeast"/>
              <w:rPr>
                <w:rFonts w:ascii="Calibri" w:hAnsi="Calibri"/>
                <w:bCs/>
                <w:sz w:val="22"/>
                <w:szCs w:val="22"/>
              </w:rPr>
            </w:pPr>
            <w:r w:rsidRPr="00470CCE">
              <w:rPr>
                <w:rFonts w:ascii="Calibri" w:hAnsi="Calibri"/>
                <w:bCs/>
                <w:sz w:val="22"/>
                <w:szCs w:val="22"/>
              </w:rPr>
              <w:t>Classro</w:t>
            </w:r>
            <w:r w:rsidR="00470CCE">
              <w:rPr>
                <w:rFonts w:ascii="Calibri" w:hAnsi="Calibri"/>
                <w:bCs/>
                <w:sz w:val="22"/>
                <w:szCs w:val="22"/>
              </w:rPr>
              <w:t>o</w:t>
            </w:r>
            <w:r w:rsidRPr="00470CCE">
              <w:rPr>
                <w:rFonts w:ascii="Calibri" w:hAnsi="Calibri"/>
                <w:bCs/>
                <w:sz w:val="22"/>
                <w:szCs w:val="22"/>
              </w:rPr>
              <w:t>m tasks</w:t>
            </w:r>
          </w:p>
        </w:tc>
        <w:tc>
          <w:tcPr>
            <w:tcW w:w="450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A768055" w14:textId="1D676E7B" w:rsidR="005E6109" w:rsidRPr="00470CCE" w:rsidRDefault="00482AFA" w:rsidP="005E6109">
            <w:pPr>
              <w:pStyle w:val="ParagraffRhestr"/>
              <w:numPr>
                <w:ilvl w:val="0"/>
                <w:numId w:val="19"/>
              </w:numPr>
              <w:spacing w:after="160"/>
              <w:rPr>
                <w:rFonts w:eastAsia="Times New Roman" w:cs="Calibri"/>
              </w:rPr>
            </w:pPr>
            <w:r w:rsidRPr="00470CCE">
              <w:rPr>
                <w:rFonts w:eastAsia="Times New Roman" w:cs="Calibri"/>
              </w:rPr>
              <w:t>Your school wants to organize events for the celebration of Black History Month. In groups draw a list of suggestions for activities during the month.</w:t>
            </w:r>
            <w:r w:rsidR="005E6109" w:rsidRPr="00470CCE">
              <w:rPr>
                <w:rFonts w:eastAsia="Times New Roman" w:cs="Calibri"/>
              </w:rPr>
              <w:t xml:space="preserve"> </w:t>
            </w:r>
          </w:p>
          <w:p w14:paraId="1A6EFC56" w14:textId="77777777" w:rsidR="005E6109" w:rsidRPr="00470CCE" w:rsidRDefault="005E6109" w:rsidP="005E6109">
            <w:pPr>
              <w:pStyle w:val="ParagraffRhestr"/>
              <w:spacing w:after="160"/>
              <w:rPr>
                <w:rFonts w:eastAsia="Times New Roman" w:cs="Calibri"/>
              </w:rPr>
            </w:pPr>
          </w:p>
          <w:p w14:paraId="47D4F6A2" w14:textId="40A520E2" w:rsidR="005E6109" w:rsidRPr="00470CCE" w:rsidRDefault="00482AFA" w:rsidP="005E6109">
            <w:pPr>
              <w:pStyle w:val="ParagraffRhestr"/>
              <w:numPr>
                <w:ilvl w:val="0"/>
                <w:numId w:val="19"/>
              </w:numPr>
              <w:spacing w:after="160"/>
              <w:rPr>
                <w:rFonts w:eastAsia="Times New Roman" w:cs="Calibri"/>
              </w:rPr>
            </w:pPr>
            <w:r w:rsidRPr="00470CCE">
              <w:rPr>
                <w:rFonts w:eastAsia="Times New Roman" w:cs="Calibri"/>
              </w:rPr>
              <w:t>Research the history of some celebrities who could be celebrated during Black History Month</w:t>
            </w:r>
            <w:r w:rsidR="007175ED">
              <w:rPr>
                <w:rFonts w:eastAsia="Times New Roman" w:cs="Calibri"/>
              </w:rPr>
              <w:t>.</w:t>
            </w:r>
          </w:p>
          <w:p w14:paraId="50067EFD" w14:textId="77777777" w:rsidR="005E6109" w:rsidRPr="00470CCE" w:rsidRDefault="005E6109" w:rsidP="005E6109">
            <w:pPr>
              <w:pStyle w:val="ParagraffRhestr"/>
              <w:rPr>
                <w:rFonts w:eastAsia="Times New Roman" w:cs="Calibri"/>
              </w:rPr>
            </w:pPr>
          </w:p>
          <w:p w14:paraId="4BFDED78" w14:textId="36FF8743" w:rsidR="005E6109" w:rsidRPr="00470CCE" w:rsidRDefault="00482AFA" w:rsidP="00E543B5">
            <w:pPr>
              <w:pStyle w:val="ParagraffRhestr"/>
              <w:numPr>
                <w:ilvl w:val="0"/>
                <w:numId w:val="19"/>
              </w:numPr>
              <w:spacing w:after="160"/>
              <w:rPr>
                <w:rFonts w:eastAsia="Times New Roman" w:cs="Calibri"/>
              </w:rPr>
            </w:pPr>
            <w:r w:rsidRPr="00470CCE">
              <w:rPr>
                <w:rFonts w:eastAsia="Times New Roman" w:cs="Calibri"/>
              </w:rPr>
              <w:t xml:space="preserve">Visit the following site to see how John Ystumllyn's rose is a symbol of inclusion - </w:t>
            </w:r>
            <w:hyperlink r:id="rId15" w:history="1">
              <w:r w:rsidR="005E6109" w:rsidRPr="00470CCE">
                <w:rPr>
                  <w:rStyle w:val="Hyperddolen"/>
                  <w:rFonts w:eastAsia="Times New Roman" w:cs="Calibri"/>
                </w:rPr>
                <w:t>https://www.bbc.co.uk/news/uk-wales-58983377</w:t>
              </w:r>
            </w:hyperlink>
          </w:p>
          <w:p w14:paraId="03F4F27B" w14:textId="77777777" w:rsidR="005E6109" w:rsidRPr="00470CCE" w:rsidRDefault="005E6109" w:rsidP="005E6109">
            <w:pPr>
              <w:pStyle w:val="ParagraffRhestr"/>
              <w:rPr>
                <w:rFonts w:eastAsia="Times New Roman" w:cs="Calibri"/>
              </w:rPr>
            </w:pPr>
          </w:p>
          <w:p w14:paraId="39F15E8C" w14:textId="77777777" w:rsidR="005E6109" w:rsidRPr="00470CCE" w:rsidRDefault="00482AFA" w:rsidP="005E6109">
            <w:pPr>
              <w:pStyle w:val="ParagraffRhestr"/>
              <w:spacing w:after="160"/>
              <w:rPr>
                <w:rFonts w:eastAsia="Times New Roman" w:cs="Calibri"/>
              </w:rPr>
            </w:pPr>
            <w:r w:rsidRPr="00470CCE">
              <w:rPr>
                <w:rFonts w:eastAsia="Times New Roman" w:cs="Calibri"/>
              </w:rPr>
              <w:t>Make a poster with the rose in the centre and write out points about the message of the rose according to Zehra Zaidi who grew up in Carmarthenshire.</w:t>
            </w:r>
          </w:p>
          <w:p w14:paraId="4FD24B30" w14:textId="77777777" w:rsidR="005E6109" w:rsidRPr="00470CCE" w:rsidRDefault="005E6109" w:rsidP="005E6109">
            <w:pPr>
              <w:pStyle w:val="ParagraffRhestr"/>
              <w:spacing w:after="160"/>
              <w:rPr>
                <w:rFonts w:eastAsia="Times New Roman" w:cs="Calibri"/>
              </w:rPr>
            </w:pPr>
          </w:p>
          <w:p w14:paraId="3084D315" w14:textId="039C4568" w:rsidR="00482AFA" w:rsidRPr="00470CCE" w:rsidRDefault="005E6109" w:rsidP="005E6109">
            <w:pPr>
              <w:pStyle w:val="ParagraffRhestr"/>
              <w:numPr>
                <w:ilvl w:val="0"/>
                <w:numId w:val="19"/>
              </w:numPr>
              <w:spacing w:after="160"/>
              <w:rPr>
                <w:rFonts w:eastAsia="Times New Roman" w:cs="Calibri"/>
              </w:rPr>
            </w:pPr>
            <w:r w:rsidRPr="00470CCE">
              <w:rPr>
                <w:rFonts w:eastAsia="Times New Roman" w:cs="Calibri"/>
              </w:rPr>
              <w:t xml:space="preserve">The </w:t>
            </w:r>
            <w:r w:rsidR="00482AFA" w:rsidRPr="00470CCE">
              <w:rPr>
                <w:rFonts w:eastAsia="Times New Roman" w:cs="Calibri"/>
              </w:rPr>
              <w:t>old Tiger Bay in Cardiff disappeared making way for the development of the modern bay area. What kind of multi-ethnic community could be found there in the 19th century and into the 20th century?</w:t>
            </w:r>
          </w:p>
          <w:p w14:paraId="487AEC01" w14:textId="77777777" w:rsidR="005E6109" w:rsidRPr="00470CCE" w:rsidRDefault="005E6109" w:rsidP="005E6109">
            <w:pPr>
              <w:pStyle w:val="ParagraffRhestr"/>
              <w:spacing w:after="160"/>
              <w:rPr>
                <w:rFonts w:eastAsia="Times New Roman" w:cs="Calibri"/>
              </w:rPr>
            </w:pPr>
          </w:p>
          <w:p w14:paraId="7D4BF370" w14:textId="77777777" w:rsidR="005E6109" w:rsidRPr="00470CCE" w:rsidRDefault="00482AFA" w:rsidP="005E6109">
            <w:pPr>
              <w:pStyle w:val="ParagraffRhestr"/>
              <w:numPr>
                <w:ilvl w:val="0"/>
                <w:numId w:val="19"/>
              </w:numPr>
              <w:spacing w:after="160"/>
              <w:rPr>
                <w:rFonts w:eastAsia="Times New Roman" w:cs="Calibri"/>
              </w:rPr>
            </w:pPr>
            <w:r w:rsidRPr="00470CCE">
              <w:rPr>
                <w:rFonts w:eastAsia="Times New Roman" w:cs="Calibri"/>
              </w:rPr>
              <w:t>Draw a table of Betty Campbell's accomplishments, highlighting the difficulties she had to face.</w:t>
            </w:r>
          </w:p>
          <w:p w14:paraId="65C702B3" w14:textId="77777777" w:rsidR="005E6109" w:rsidRPr="00470CCE" w:rsidRDefault="005E6109" w:rsidP="005E6109">
            <w:pPr>
              <w:pStyle w:val="ParagraffRhestr"/>
              <w:rPr>
                <w:rFonts w:eastAsia="Times New Roman" w:cs="Calibri"/>
              </w:rPr>
            </w:pPr>
          </w:p>
          <w:p w14:paraId="09D9AC81" w14:textId="738981F8" w:rsidR="00E844F9" w:rsidRPr="00470CCE" w:rsidRDefault="00482AFA" w:rsidP="005E6109">
            <w:pPr>
              <w:pStyle w:val="ParagraffRhestr"/>
              <w:numPr>
                <w:ilvl w:val="0"/>
                <w:numId w:val="19"/>
              </w:numPr>
              <w:spacing w:after="160"/>
              <w:rPr>
                <w:rFonts w:eastAsia="Times New Roman" w:cs="Calibri"/>
              </w:rPr>
            </w:pPr>
            <w:r w:rsidRPr="00470CCE">
              <w:rPr>
                <w:rFonts w:eastAsia="Times New Roman" w:cs="Calibri"/>
              </w:rPr>
              <w:t>The treatment of a large number of the Windrush Generation has been described as a scandal. In what way were many treated badly? Make bullet points to note your results.</w:t>
            </w:r>
          </w:p>
        </w:tc>
        <w:tc>
          <w:tcPr>
            <w:tcW w:w="4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D499DBB" w14:textId="7C2776FE" w:rsidR="00E844F9" w:rsidRPr="00470CCE" w:rsidRDefault="00482AFA" w:rsidP="00482AFA">
            <w:pPr>
              <w:rPr>
                <w:rFonts w:asciiTheme="minorHAnsi" w:hAnsiTheme="minorHAnsi" w:cstheme="minorHAnsi"/>
                <w:sz w:val="22"/>
                <w:szCs w:val="22"/>
                <w:lang w:val="en-GB"/>
              </w:rPr>
            </w:pPr>
            <w:r w:rsidRPr="00470CCE">
              <w:rPr>
                <w:rFonts w:asciiTheme="minorHAnsi" w:hAnsiTheme="minorHAnsi" w:cstheme="minorHAnsi"/>
                <w:sz w:val="22"/>
                <w:szCs w:val="22"/>
                <w:lang w:val="en-GB"/>
              </w:rPr>
              <w:lastRenderedPageBreak/>
              <w:t>Find tasks at the bottom of the page.</w:t>
            </w:r>
          </w:p>
        </w:tc>
        <w:tc>
          <w:tcPr>
            <w:tcW w:w="486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C4F0A0D" w14:textId="77777777" w:rsidR="000F0A36" w:rsidRPr="00470CCE" w:rsidRDefault="000F0A36" w:rsidP="000F0A36">
            <w:pPr>
              <w:pStyle w:val="ParagraffRhestr"/>
              <w:numPr>
                <w:ilvl w:val="0"/>
                <w:numId w:val="17"/>
              </w:numPr>
            </w:pPr>
            <w:r w:rsidRPr="00470CCE">
              <w:t>Search for one story that is in the news about prejudice and discrimination and give a presentation to the rest of the class explaining the situation and what is being done to try to solve the problem.</w:t>
            </w:r>
          </w:p>
          <w:p w14:paraId="7F4190BA" w14:textId="77777777" w:rsidR="000F0A36" w:rsidRPr="00470CCE" w:rsidRDefault="000F0A36" w:rsidP="000F0A36">
            <w:pPr>
              <w:pStyle w:val="ParagraffRhestr"/>
            </w:pPr>
          </w:p>
          <w:p w14:paraId="115A2117" w14:textId="77777777" w:rsidR="000F0A36" w:rsidRPr="00470CCE" w:rsidRDefault="000F0A36" w:rsidP="000F0A36">
            <w:pPr>
              <w:pStyle w:val="ParagraffRhestr"/>
              <w:numPr>
                <w:ilvl w:val="0"/>
                <w:numId w:val="17"/>
              </w:numPr>
            </w:pPr>
            <w:r w:rsidRPr="00470CCE">
              <w:t>Research in more detail the teachings of any of the world's major religions about prejudice and discrimination.</w:t>
            </w:r>
          </w:p>
          <w:p w14:paraId="49B42A06" w14:textId="77777777" w:rsidR="000F0A36" w:rsidRPr="00470CCE" w:rsidRDefault="000F0A36" w:rsidP="000F0A36">
            <w:pPr>
              <w:pStyle w:val="ParagraffRhestr"/>
            </w:pPr>
          </w:p>
          <w:p w14:paraId="1FBD0AA3" w14:textId="77777777" w:rsidR="000F0A36" w:rsidRPr="00470CCE" w:rsidRDefault="000F0A36" w:rsidP="000F0A36">
            <w:pPr>
              <w:pStyle w:val="ParagraffRhestr"/>
              <w:numPr>
                <w:ilvl w:val="0"/>
                <w:numId w:val="17"/>
              </w:numPr>
            </w:pPr>
            <w:r w:rsidRPr="00470CCE">
              <w:t>Produce an effective poster to promote the 'oneness of humanity.'</w:t>
            </w:r>
          </w:p>
          <w:p w14:paraId="324DDC9E" w14:textId="77777777" w:rsidR="000F0A36" w:rsidRPr="00470CCE" w:rsidRDefault="000F0A36" w:rsidP="000F0A36">
            <w:pPr>
              <w:pStyle w:val="ParagraffRhestr"/>
            </w:pPr>
          </w:p>
          <w:p w14:paraId="70156539" w14:textId="77777777" w:rsidR="000F0A36" w:rsidRPr="00470CCE" w:rsidRDefault="000F0A36" w:rsidP="000F0A36">
            <w:pPr>
              <w:pStyle w:val="ParagraffRhestr"/>
              <w:numPr>
                <w:ilvl w:val="0"/>
                <w:numId w:val="17"/>
              </w:numPr>
            </w:pPr>
            <w:r w:rsidRPr="00470CCE">
              <w:t>Try to put yourself in the shoes of someone who is a victim of prejudice and discrimination and create a blog about your feelings and what you would like to see people do to support you.</w:t>
            </w:r>
          </w:p>
          <w:p w14:paraId="7FD93503" w14:textId="77777777" w:rsidR="000F0A36" w:rsidRPr="00470CCE" w:rsidRDefault="000F0A36" w:rsidP="000F0A36">
            <w:pPr>
              <w:pStyle w:val="ParagraffRhestr"/>
            </w:pPr>
          </w:p>
          <w:p w14:paraId="4AD3B74A" w14:textId="77777777" w:rsidR="000F0A36" w:rsidRPr="00470CCE" w:rsidRDefault="000F0A36" w:rsidP="000F0A36">
            <w:pPr>
              <w:pStyle w:val="ParagraffRhestr"/>
              <w:numPr>
                <w:ilvl w:val="0"/>
                <w:numId w:val="17"/>
              </w:numPr>
            </w:pPr>
            <w:r w:rsidRPr="00470CCE">
              <w:t>Try to come up with Welsh lyrics to the song – 'I'd like to teach the world to sing'</w:t>
            </w:r>
          </w:p>
          <w:p w14:paraId="372B6DD2" w14:textId="77777777" w:rsidR="000F0A36" w:rsidRPr="00470CCE" w:rsidRDefault="000F0A36" w:rsidP="000F0A36">
            <w:pPr>
              <w:rPr>
                <w:rFonts w:ascii="Calibri" w:hAnsi="Calibri"/>
                <w:sz w:val="22"/>
                <w:szCs w:val="22"/>
                <w:lang w:val="en-GB"/>
              </w:rPr>
            </w:pPr>
          </w:p>
          <w:p w14:paraId="1820E643" w14:textId="77777777" w:rsidR="000F0A36" w:rsidRPr="00470CCE" w:rsidRDefault="000F0A36" w:rsidP="000F0A36">
            <w:pPr>
              <w:pStyle w:val="ParagraffRhestr"/>
              <w:numPr>
                <w:ilvl w:val="0"/>
                <w:numId w:val="17"/>
              </w:numPr>
            </w:pPr>
            <w:r w:rsidRPr="00470CCE">
              <w:t>Class discussion – 'It is impossible to remove prejudice and discrimination.'</w:t>
            </w:r>
          </w:p>
          <w:p w14:paraId="4C34EC38" w14:textId="526B28FE" w:rsidR="00E844F9" w:rsidRPr="00470CCE" w:rsidRDefault="00E844F9" w:rsidP="00572650">
            <w:pPr>
              <w:pStyle w:val="ParagraffRhestr"/>
            </w:pPr>
          </w:p>
        </w:tc>
      </w:tr>
      <w:tr w:rsidR="00E844F9" w:rsidRPr="00470CCE" w14:paraId="66946FC6" w14:textId="77777777">
        <w:tc>
          <w:tcPr>
            <w:tcW w:w="13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59A854F" w14:textId="1B23B244" w:rsidR="00E844F9" w:rsidRPr="00470CCE" w:rsidRDefault="00E844F9" w:rsidP="00E844F9">
            <w:pPr>
              <w:pStyle w:val="NormalGwe"/>
              <w:shd w:val="clear" w:color="auto" w:fill="FFFFFF"/>
              <w:spacing w:before="0" w:after="225" w:line="312" w:lineRule="atLeast"/>
              <w:rPr>
                <w:rFonts w:ascii="Calibri" w:hAnsi="Calibri"/>
                <w:b/>
                <w:sz w:val="22"/>
                <w:szCs w:val="22"/>
              </w:rPr>
            </w:pPr>
            <w:r w:rsidRPr="00470CCE">
              <w:rPr>
                <w:rFonts w:ascii="Calibri" w:hAnsi="Calibri"/>
                <w:b/>
                <w:sz w:val="22"/>
                <w:szCs w:val="22"/>
              </w:rPr>
              <w:t>Further resources</w:t>
            </w:r>
          </w:p>
          <w:p w14:paraId="63F8E0CB" w14:textId="77777777" w:rsidR="00E844F9" w:rsidRPr="00470CCE" w:rsidRDefault="00E844F9" w:rsidP="00E844F9">
            <w:pPr>
              <w:pStyle w:val="MediumGrid21"/>
              <w:rPr>
                <w:rFonts w:ascii="Calibri" w:hAnsi="Calibri"/>
                <w:b/>
                <w:sz w:val="22"/>
                <w:szCs w:val="22"/>
                <w:lang w:val="en-GB"/>
              </w:rPr>
            </w:pPr>
          </w:p>
        </w:tc>
        <w:tc>
          <w:tcPr>
            <w:tcW w:w="450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4C6A32D" w14:textId="26A7A696" w:rsidR="005C423B" w:rsidRPr="00470CCE" w:rsidRDefault="00000000" w:rsidP="005C423B">
            <w:pPr>
              <w:pStyle w:val="NormalGwe"/>
              <w:widowControl w:val="0"/>
              <w:shd w:val="clear" w:color="auto" w:fill="FFFFFF"/>
              <w:spacing w:before="0" w:after="225" w:line="276" w:lineRule="auto"/>
            </w:pPr>
            <w:hyperlink r:id="rId16">
              <w:r w:rsidR="005C423B" w:rsidRPr="00470CCE">
                <w:rPr>
                  <w:rStyle w:val="Hyperddolen"/>
                  <w:rFonts w:ascii="Calibri" w:hAnsi="Calibri" w:cs="Calibri"/>
                </w:rPr>
                <w:t>BBC - Mis Hanes Pobl Dduon</w:t>
              </w:r>
            </w:hyperlink>
          </w:p>
          <w:p w14:paraId="443CE201" w14:textId="736EAB98" w:rsidR="00E844F9" w:rsidRPr="00470CCE" w:rsidRDefault="00000000" w:rsidP="005C423B">
            <w:pPr>
              <w:pStyle w:val="NormalGwe"/>
              <w:shd w:val="clear" w:color="auto" w:fill="FFFFFF"/>
              <w:spacing w:before="0" w:after="225" w:line="312" w:lineRule="atLeast"/>
              <w:rPr>
                <w:rFonts w:ascii="Calibri" w:hAnsi="Calibri"/>
                <w:sz w:val="22"/>
                <w:szCs w:val="22"/>
              </w:rPr>
            </w:pPr>
            <w:hyperlink r:id="rId17">
              <w:r w:rsidR="005C423B" w:rsidRPr="00470CCE">
                <w:rPr>
                  <w:rStyle w:val="Hyperddolen"/>
                  <w:rFonts w:ascii="Calibri" w:hAnsi="Calibri" w:cs="Calibri"/>
                </w:rPr>
                <w:t>Windrush Cymru: dathlu bywydau a siwrneiau cenhedlaeth (senedd.cymru)</w:t>
              </w:r>
            </w:hyperlink>
          </w:p>
        </w:tc>
        <w:tc>
          <w:tcPr>
            <w:tcW w:w="4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EB72AAF" w14:textId="77777777" w:rsidR="00E844F9" w:rsidRPr="00470CCE" w:rsidRDefault="00E844F9" w:rsidP="00E844F9">
            <w:pPr>
              <w:rPr>
                <w:rFonts w:ascii="Calibri" w:eastAsia="Calibri" w:hAnsi="Calibri" w:cs="Calibri"/>
                <w:sz w:val="22"/>
                <w:szCs w:val="22"/>
                <w:lang w:val="en-GB"/>
              </w:rPr>
            </w:pPr>
          </w:p>
          <w:p w14:paraId="03ED721D" w14:textId="77777777" w:rsidR="00E844F9" w:rsidRPr="00470CCE" w:rsidRDefault="00E844F9" w:rsidP="00E844F9">
            <w:pPr>
              <w:pStyle w:val="ColorfulList-Accent11"/>
              <w:ind w:left="0"/>
              <w:rPr>
                <w:rFonts w:cs="Calibri"/>
              </w:rPr>
            </w:pPr>
          </w:p>
        </w:tc>
        <w:tc>
          <w:tcPr>
            <w:tcW w:w="486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2F9FD32" w14:textId="77777777" w:rsidR="007C5264" w:rsidRPr="00470CCE" w:rsidRDefault="00000000" w:rsidP="007C5264">
            <w:pPr>
              <w:widowControl w:val="0"/>
              <w:rPr>
                <w:lang w:val="en-GB"/>
              </w:rPr>
            </w:pPr>
            <w:hyperlink r:id="rId18">
              <w:r w:rsidR="007C5264" w:rsidRPr="00470CCE">
                <w:rPr>
                  <w:rStyle w:val="Hyperddolen"/>
                  <w:rFonts w:ascii="Calibri" w:hAnsi="Calibri" w:cs="Calibri"/>
                  <w:lang w:val="en-GB"/>
                </w:rPr>
                <w:t>Coca Cola Commercial - I'd Like to Teach the World to Sing (In Perfect Harmony) - 1971 (youtube.com)</w:t>
              </w:r>
            </w:hyperlink>
          </w:p>
          <w:p w14:paraId="2119A80B" w14:textId="77777777" w:rsidR="00E844F9" w:rsidRPr="00470CCE" w:rsidRDefault="00E844F9" w:rsidP="00E844F9">
            <w:pPr>
              <w:rPr>
                <w:rFonts w:ascii="Calibri" w:hAnsi="Calibri"/>
                <w:sz w:val="22"/>
                <w:szCs w:val="22"/>
                <w:lang w:val="en-GB"/>
              </w:rPr>
            </w:pPr>
          </w:p>
          <w:p w14:paraId="70508090" w14:textId="77777777" w:rsidR="00E844F9" w:rsidRPr="00470CCE" w:rsidRDefault="00E844F9" w:rsidP="00E844F9">
            <w:pPr>
              <w:rPr>
                <w:rFonts w:ascii="Calibri" w:hAnsi="Calibri"/>
                <w:sz w:val="22"/>
                <w:szCs w:val="22"/>
                <w:lang w:val="en-GB"/>
              </w:rPr>
            </w:pPr>
          </w:p>
          <w:p w14:paraId="5B611AF5" w14:textId="77777777" w:rsidR="00E844F9" w:rsidRPr="00470CCE" w:rsidRDefault="00E844F9" w:rsidP="00E844F9">
            <w:pPr>
              <w:rPr>
                <w:rFonts w:ascii="Calibri" w:hAnsi="Calibri"/>
                <w:sz w:val="22"/>
                <w:szCs w:val="22"/>
                <w:lang w:val="en-GB"/>
              </w:rPr>
            </w:pPr>
          </w:p>
          <w:p w14:paraId="37541294" w14:textId="77777777" w:rsidR="00E844F9" w:rsidRPr="00470CCE" w:rsidRDefault="00E844F9" w:rsidP="00E844F9">
            <w:pPr>
              <w:rPr>
                <w:rFonts w:ascii="Calibri" w:hAnsi="Calibri"/>
                <w:sz w:val="22"/>
                <w:szCs w:val="22"/>
                <w:lang w:val="en-GB"/>
              </w:rPr>
            </w:pPr>
          </w:p>
          <w:p w14:paraId="2F598EFC" w14:textId="77777777" w:rsidR="00E844F9" w:rsidRPr="00470CCE" w:rsidRDefault="00E844F9" w:rsidP="00E844F9">
            <w:pPr>
              <w:rPr>
                <w:rFonts w:ascii="Calibri" w:hAnsi="Calibri"/>
                <w:sz w:val="22"/>
                <w:szCs w:val="22"/>
                <w:lang w:val="en-GB"/>
              </w:rPr>
            </w:pPr>
          </w:p>
          <w:p w14:paraId="19CF1D82" w14:textId="77777777" w:rsidR="00E844F9" w:rsidRPr="00470CCE" w:rsidRDefault="00E844F9" w:rsidP="00E844F9">
            <w:pPr>
              <w:rPr>
                <w:rFonts w:ascii="Calibri" w:hAnsi="Calibri"/>
                <w:sz w:val="22"/>
                <w:szCs w:val="22"/>
                <w:lang w:val="en-GB"/>
              </w:rPr>
            </w:pPr>
          </w:p>
          <w:p w14:paraId="39ABD467" w14:textId="77777777" w:rsidR="00E844F9" w:rsidRPr="00470CCE" w:rsidRDefault="00E844F9" w:rsidP="00E844F9">
            <w:pPr>
              <w:rPr>
                <w:rFonts w:ascii="Calibri" w:hAnsi="Calibri"/>
                <w:sz w:val="22"/>
                <w:szCs w:val="22"/>
                <w:lang w:val="en-GB"/>
              </w:rPr>
            </w:pPr>
          </w:p>
          <w:p w14:paraId="10003489" w14:textId="77777777" w:rsidR="00E844F9" w:rsidRPr="00470CCE" w:rsidRDefault="00E844F9" w:rsidP="00E844F9">
            <w:pPr>
              <w:rPr>
                <w:rFonts w:ascii="Calibri" w:hAnsi="Calibri"/>
                <w:sz w:val="22"/>
                <w:szCs w:val="22"/>
                <w:lang w:val="en-GB"/>
              </w:rPr>
            </w:pPr>
          </w:p>
          <w:p w14:paraId="72EC1953" w14:textId="77777777" w:rsidR="00E844F9" w:rsidRPr="00470CCE" w:rsidRDefault="00E844F9" w:rsidP="00E844F9">
            <w:pPr>
              <w:jc w:val="right"/>
              <w:rPr>
                <w:rFonts w:ascii="Calibri" w:hAnsi="Calibri"/>
                <w:sz w:val="22"/>
                <w:szCs w:val="22"/>
                <w:lang w:val="en-GB"/>
              </w:rPr>
            </w:pPr>
            <w:bookmarkStart w:id="1" w:name="_Hlk35934904"/>
            <w:bookmarkEnd w:id="1"/>
          </w:p>
        </w:tc>
      </w:tr>
    </w:tbl>
    <w:p w14:paraId="56AE98ED" w14:textId="77777777" w:rsidR="006371E3" w:rsidRPr="00470CCE" w:rsidRDefault="006371E3" w:rsidP="004552E4">
      <w:pPr>
        <w:jc w:val="center"/>
        <w:rPr>
          <w:rFonts w:asciiTheme="minorHAnsi" w:hAnsiTheme="minorHAnsi" w:cstheme="minorHAnsi"/>
          <w:b/>
          <w:bCs/>
          <w:lang w:val="en-GB"/>
        </w:rPr>
      </w:pPr>
    </w:p>
    <w:p w14:paraId="08ACB50B" w14:textId="77777777" w:rsidR="006371E3" w:rsidRPr="00470CCE" w:rsidRDefault="006371E3" w:rsidP="004552E4">
      <w:pPr>
        <w:jc w:val="center"/>
        <w:rPr>
          <w:rFonts w:asciiTheme="minorHAnsi" w:hAnsiTheme="minorHAnsi" w:cstheme="minorHAnsi"/>
          <w:b/>
          <w:bCs/>
          <w:lang w:val="en-GB"/>
        </w:rPr>
      </w:pPr>
    </w:p>
    <w:p w14:paraId="6B0330ED" w14:textId="77777777" w:rsidR="006371E3" w:rsidRPr="00470CCE" w:rsidRDefault="006371E3" w:rsidP="004552E4">
      <w:pPr>
        <w:jc w:val="center"/>
        <w:rPr>
          <w:rFonts w:asciiTheme="minorHAnsi" w:hAnsiTheme="minorHAnsi" w:cstheme="minorHAnsi"/>
          <w:b/>
          <w:bCs/>
          <w:lang w:val="en-GB"/>
        </w:rPr>
      </w:pPr>
    </w:p>
    <w:p w14:paraId="5AC33373" w14:textId="77777777" w:rsidR="006371E3" w:rsidRPr="00470CCE" w:rsidRDefault="006371E3" w:rsidP="004552E4">
      <w:pPr>
        <w:jc w:val="center"/>
        <w:rPr>
          <w:rFonts w:asciiTheme="minorHAnsi" w:hAnsiTheme="minorHAnsi" w:cstheme="minorHAnsi"/>
          <w:b/>
          <w:bCs/>
          <w:lang w:val="en-GB"/>
        </w:rPr>
      </w:pPr>
    </w:p>
    <w:p w14:paraId="59E921C2" w14:textId="77777777" w:rsidR="006371E3" w:rsidRPr="00470CCE" w:rsidRDefault="006371E3" w:rsidP="004552E4">
      <w:pPr>
        <w:jc w:val="center"/>
        <w:rPr>
          <w:rFonts w:asciiTheme="minorHAnsi" w:hAnsiTheme="minorHAnsi" w:cstheme="minorHAnsi"/>
          <w:b/>
          <w:bCs/>
          <w:lang w:val="en-GB"/>
        </w:rPr>
      </w:pPr>
    </w:p>
    <w:p w14:paraId="0839494A" w14:textId="77777777" w:rsidR="006371E3" w:rsidRPr="00470CCE" w:rsidRDefault="006371E3" w:rsidP="004552E4">
      <w:pPr>
        <w:jc w:val="center"/>
        <w:rPr>
          <w:rFonts w:asciiTheme="minorHAnsi" w:hAnsiTheme="minorHAnsi" w:cstheme="minorHAnsi"/>
          <w:b/>
          <w:bCs/>
          <w:lang w:val="en-GB"/>
        </w:rPr>
      </w:pPr>
    </w:p>
    <w:p w14:paraId="31BCCC8B" w14:textId="77777777" w:rsidR="006371E3" w:rsidRPr="00470CCE" w:rsidRDefault="006371E3" w:rsidP="004552E4">
      <w:pPr>
        <w:jc w:val="center"/>
        <w:rPr>
          <w:rFonts w:asciiTheme="minorHAnsi" w:hAnsiTheme="minorHAnsi" w:cstheme="minorHAnsi"/>
          <w:b/>
          <w:bCs/>
          <w:lang w:val="en-GB"/>
        </w:rPr>
      </w:pPr>
    </w:p>
    <w:p w14:paraId="18476AD5" w14:textId="77777777" w:rsidR="006371E3" w:rsidRPr="00470CCE" w:rsidRDefault="006371E3" w:rsidP="004552E4">
      <w:pPr>
        <w:jc w:val="center"/>
        <w:rPr>
          <w:rFonts w:asciiTheme="minorHAnsi" w:hAnsiTheme="minorHAnsi" w:cstheme="minorHAnsi"/>
          <w:b/>
          <w:bCs/>
          <w:lang w:val="en-GB"/>
        </w:rPr>
      </w:pPr>
    </w:p>
    <w:p w14:paraId="7C39200D" w14:textId="77777777" w:rsidR="006371E3" w:rsidRPr="00470CCE" w:rsidRDefault="006371E3" w:rsidP="004552E4">
      <w:pPr>
        <w:jc w:val="center"/>
        <w:rPr>
          <w:rFonts w:asciiTheme="minorHAnsi" w:hAnsiTheme="minorHAnsi" w:cstheme="minorHAnsi"/>
          <w:b/>
          <w:bCs/>
          <w:lang w:val="en-GB"/>
        </w:rPr>
      </w:pPr>
    </w:p>
    <w:p w14:paraId="3BB12F1B" w14:textId="77777777" w:rsidR="006371E3" w:rsidRPr="00470CCE" w:rsidRDefault="006371E3" w:rsidP="004552E4">
      <w:pPr>
        <w:jc w:val="center"/>
        <w:rPr>
          <w:rFonts w:asciiTheme="minorHAnsi" w:hAnsiTheme="minorHAnsi" w:cstheme="minorHAnsi"/>
          <w:b/>
          <w:bCs/>
          <w:lang w:val="en-GB"/>
        </w:rPr>
      </w:pPr>
    </w:p>
    <w:p w14:paraId="3034B432" w14:textId="77777777" w:rsidR="006371E3" w:rsidRPr="00470CCE" w:rsidRDefault="006371E3" w:rsidP="004552E4">
      <w:pPr>
        <w:jc w:val="center"/>
        <w:rPr>
          <w:rFonts w:asciiTheme="minorHAnsi" w:hAnsiTheme="minorHAnsi" w:cstheme="minorHAnsi"/>
          <w:b/>
          <w:bCs/>
          <w:lang w:val="en-GB"/>
        </w:rPr>
      </w:pPr>
    </w:p>
    <w:p w14:paraId="01C106D4" w14:textId="77777777" w:rsidR="006371E3" w:rsidRPr="00470CCE" w:rsidRDefault="006371E3" w:rsidP="004552E4">
      <w:pPr>
        <w:jc w:val="center"/>
        <w:rPr>
          <w:rFonts w:asciiTheme="minorHAnsi" w:hAnsiTheme="minorHAnsi" w:cstheme="minorHAnsi"/>
          <w:b/>
          <w:bCs/>
          <w:lang w:val="en-GB"/>
        </w:rPr>
      </w:pPr>
    </w:p>
    <w:p w14:paraId="78C970C9" w14:textId="035BB803" w:rsidR="00DE7D7C" w:rsidRPr="00470CCE" w:rsidRDefault="00586333" w:rsidP="00586333">
      <w:pPr>
        <w:ind w:left="3600" w:firstLine="720"/>
        <w:rPr>
          <w:rFonts w:asciiTheme="minorHAnsi" w:hAnsiTheme="minorHAnsi" w:cstheme="minorHAnsi"/>
          <w:b/>
          <w:bCs/>
          <w:lang w:val="en-GB"/>
        </w:rPr>
      </w:pPr>
      <w:r>
        <w:rPr>
          <w:rFonts w:asciiTheme="minorHAnsi" w:hAnsiTheme="minorHAnsi" w:cstheme="minorHAnsi"/>
          <w:b/>
          <w:bCs/>
          <w:lang w:val="en-GB"/>
        </w:rPr>
        <w:t>O</w:t>
      </w:r>
      <w:r w:rsidR="004552E4" w:rsidRPr="00470CCE">
        <w:rPr>
          <w:rFonts w:asciiTheme="minorHAnsi" w:hAnsiTheme="minorHAnsi" w:cstheme="minorHAnsi"/>
          <w:b/>
          <w:bCs/>
          <w:lang w:val="en-GB"/>
        </w:rPr>
        <w:t xml:space="preserve">n the white, note unique things that make up YOUR Welsh </w:t>
      </w:r>
      <w:r w:rsidR="00A108E9" w:rsidRPr="00470CCE">
        <w:rPr>
          <w:rFonts w:asciiTheme="minorHAnsi" w:hAnsiTheme="minorHAnsi" w:cstheme="minorHAnsi"/>
          <w:b/>
          <w:bCs/>
          <w:lang w:val="en-GB"/>
        </w:rPr>
        <w:t>identity.</w:t>
      </w:r>
    </w:p>
    <w:p w14:paraId="35826F9C" w14:textId="77777777" w:rsidR="004552E4" w:rsidRPr="00470CCE" w:rsidRDefault="004552E4" w:rsidP="004552E4">
      <w:pPr>
        <w:jc w:val="center"/>
        <w:rPr>
          <w:rFonts w:asciiTheme="minorHAnsi" w:hAnsiTheme="minorHAnsi" w:cstheme="minorHAnsi"/>
          <w:b/>
          <w:bCs/>
          <w:lang w:val="en-GB"/>
        </w:rPr>
      </w:pPr>
    </w:p>
    <w:p w14:paraId="6CEF0572" w14:textId="77777777" w:rsidR="004552E4" w:rsidRPr="00470CCE" w:rsidRDefault="004552E4" w:rsidP="004552E4">
      <w:pPr>
        <w:jc w:val="center"/>
        <w:rPr>
          <w:rFonts w:asciiTheme="minorHAnsi" w:hAnsiTheme="minorHAnsi" w:cstheme="minorHAnsi"/>
          <w:b/>
          <w:bCs/>
          <w:lang w:val="en-GB"/>
        </w:rPr>
      </w:pPr>
    </w:p>
    <w:p w14:paraId="21AC59D7" w14:textId="77777777" w:rsidR="004552E4" w:rsidRPr="00470CCE" w:rsidRDefault="004552E4" w:rsidP="004552E4">
      <w:pPr>
        <w:jc w:val="center"/>
        <w:rPr>
          <w:rFonts w:asciiTheme="minorHAnsi" w:hAnsiTheme="minorHAnsi" w:cstheme="minorHAnsi"/>
          <w:b/>
          <w:bCs/>
          <w:lang w:val="en-GB"/>
        </w:rPr>
      </w:pPr>
    </w:p>
    <w:p w14:paraId="48A03E4F" w14:textId="7858B938" w:rsidR="004552E4" w:rsidRPr="00470CCE" w:rsidRDefault="00EC2A84" w:rsidP="006371E3">
      <w:pPr>
        <w:jc w:val="center"/>
        <w:rPr>
          <w:rFonts w:asciiTheme="minorHAnsi" w:hAnsiTheme="minorHAnsi" w:cstheme="minorHAnsi"/>
          <w:b/>
          <w:bCs/>
          <w:lang w:val="en-GB"/>
        </w:rPr>
      </w:pPr>
      <w:r w:rsidRPr="00470CCE">
        <w:rPr>
          <w:rFonts w:asciiTheme="minorHAnsi" w:hAnsiTheme="minorHAnsi" w:cstheme="minorHAnsi"/>
          <w:b/>
          <w:bCs/>
          <w:noProof/>
          <w:lang w:val="en-GB"/>
        </w:rPr>
        <w:drawing>
          <wp:anchor distT="0" distB="0" distL="114300" distR="114300" simplePos="0" relativeHeight="251658240" behindDoc="0" locked="0" layoutInCell="1" allowOverlap="1" wp14:anchorId="797CA896" wp14:editId="02FEBF2F">
            <wp:simplePos x="0" y="0"/>
            <wp:positionH relativeFrom="margin">
              <wp:align>center</wp:align>
            </wp:positionH>
            <wp:positionV relativeFrom="paragraph">
              <wp:posOffset>3175</wp:posOffset>
            </wp:positionV>
            <wp:extent cx="6470015" cy="4229100"/>
            <wp:effectExtent l="0" t="0" r="6985" b="0"/>
            <wp:wrapSquare wrapText="bothSides"/>
            <wp:docPr id="1" name="Ll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0015" cy="4229100"/>
                    </a:xfrm>
                    <a:prstGeom prst="rect">
                      <a:avLst/>
                    </a:prstGeom>
                    <a:noFill/>
                  </pic:spPr>
                </pic:pic>
              </a:graphicData>
            </a:graphic>
            <wp14:sizeRelH relativeFrom="margin">
              <wp14:pctWidth>0</wp14:pctWidth>
            </wp14:sizeRelH>
            <wp14:sizeRelV relativeFrom="margin">
              <wp14:pctHeight>0</wp14:pctHeight>
            </wp14:sizeRelV>
          </wp:anchor>
        </w:drawing>
      </w:r>
    </w:p>
    <w:p w14:paraId="34798AAA" w14:textId="77777777" w:rsidR="004552E4" w:rsidRPr="00470CCE" w:rsidRDefault="004552E4" w:rsidP="004552E4">
      <w:pPr>
        <w:jc w:val="center"/>
        <w:rPr>
          <w:rFonts w:asciiTheme="minorHAnsi" w:hAnsiTheme="minorHAnsi" w:cstheme="minorHAnsi"/>
          <w:b/>
          <w:bCs/>
          <w:lang w:val="en-GB"/>
        </w:rPr>
      </w:pPr>
    </w:p>
    <w:p w14:paraId="0D357A4F" w14:textId="77777777" w:rsidR="004552E4" w:rsidRPr="00470CCE" w:rsidRDefault="004552E4" w:rsidP="004552E4">
      <w:pPr>
        <w:jc w:val="center"/>
        <w:rPr>
          <w:rFonts w:asciiTheme="minorHAnsi" w:hAnsiTheme="minorHAnsi" w:cstheme="minorHAnsi"/>
          <w:b/>
          <w:bCs/>
          <w:lang w:val="en-GB"/>
        </w:rPr>
      </w:pPr>
    </w:p>
    <w:p w14:paraId="77CD78EA" w14:textId="77777777" w:rsidR="004552E4" w:rsidRPr="00470CCE" w:rsidRDefault="004552E4" w:rsidP="004552E4">
      <w:pPr>
        <w:jc w:val="center"/>
        <w:rPr>
          <w:rFonts w:asciiTheme="minorHAnsi" w:hAnsiTheme="minorHAnsi" w:cstheme="minorHAnsi"/>
          <w:b/>
          <w:bCs/>
          <w:lang w:val="en-GB"/>
        </w:rPr>
      </w:pPr>
    </w:p>
    <w:p w14:paraId="6498356B" w14:textId="77777777" w:rsidR="004552E4" w:rsidRPr="00470CCE" w:rsidRDefault="004552E4" w:rsidP="004552E4">
      <w:pPr>
        <w:jc w:val="center"/>
        <w:rPr>
          <w:rFonts w:asciiTheme="minorHAnsi" w:hAnsiTheme="minorHAnsi" w:cstheme="minorHAnsi"/>
          <w:b/>
          <w:bCs/>
          <w:lang w:val="en-GB"/>
        </w:rPr>
      </w:pPr>
    </w:p>
    <w:p w14:paraId="27588650" w14:textId="77777777" w:rsidR="004552E4" w:rsidRPr="00470CCE" w:rsidRDefault="004552E4" w:rsidP="004552E4">
      <w:pPr>
        <w:jc w:val="center"/>
        <w:rPr>
          <w:rFonts w:asciiTheme="minorHAnsi" w:hAnsiTheme="minorHAnsi" w:cstheme="minorHAnsi"/>
          <w:b/>
          <w:bCs/>
          <w:lang w:val="en-GB"/>
        </w:rPr>
      </w:pPr>
    </w:p>
    <w:p w14:paraId="58C22D9F" w14:textId="77777777" w:rsidR="004552E4" w:rsidRPr="00470CCE" w:rsidRDefault="004552E4" w:rsidP="004552E4">
      <w:pPr>
        <w:jc w:val="center"/>
        <w:rPr>
          <w:rFonts w:asciiTheme="minorHAnsi" w:hAnsiTheme="minorHAnsi" w:cstheme="minorHAnsi"/>
          <w:b/>
          <w:bCs/>
          <w:lang w:val="en-GB"/>
        </w:rPr>
      </w:pPr>
    </w:p>
    <w:p w14:paraId="07407A37" w14:textId="77777777" w:rsidR="004552E4" w:rsidRPr="00470CCE" w:rsidRDefault="004552E4" w:rsidP="004552E4">
      <w:pPr>
        <w:jc w:val="center"/>
        <w:rPr>
          <w:rFonts w:asciiTheme="minorHAnsi" w:hAnsiTheme="minorHAnsi" w:cstheme="minorHAnsi"/>
          <w:b/>
          <w:bCs/>
          <w:lang w:val="en-GB"/>
        </w:rPr>
      </w:pPr>
    </w:p>
    <w:p w14:paraId="61E0B244" w14:textId="77777777" w:rsidR="004552E4" w:rsidRPr="00470CCE" w:rsidRDefault="004552E4" w:rsidP="004552E4">
      <w:pPr>
        <w:jc w:val="center"/>
        <w:rPr>
          <w:rFonts w:asciiTheme="minorHAnsi" w:hAnsiTheme="minorHAnsi" w:cstheme="minorHAnsi"/>
          <w:b/>
          <w:bCs/>
          <w:lang w:val="en-GB"/>
        </w:rPr>
      </w:pPr>
    </w:p>
    <w:p w14:paraId="6AA0D558" w14:textId="77777777" w:rsidR="004552E4" w:rsidRPr="00470CCE" w:rsidRDefault="004552E4" w:rsidP="004552E4">
      <w:pPr>
        <w:jc w:val="center"/>
        <w:rPr>
          <w:rFonts w:asciiTheme="minorHAnsi" w:hAnsiTheme="minorHAnsi" w:cstheme="minorHAnsi"/>
          <w:b/>
          <w:bCs/>
          <w:lang w:val="en-GB"/>
        </w:rPr>
      </w:pPr>
    </w:p>
    <w:p w14:paraId="357BCAF6" w14:textId="77777777" w:rsidR="004552E4" w:rsidRPr="00470CCE" w:rsidRDefault="004552E4" w:rsidP="004552E4">
      <w:pPr>
        <w:jc w:val="center"/>
        <w:rPr>
          <w:rFonts w:asciiTheme="minorHAnsi" w:hAnsiTheme="minorHAnsi" w:cstheme="minorHAnsi"/>
          <w:b/>
          <w:bCs/>
          <w:lang w:val="en-GB"/>
        </w:rPr>
      </w:pPr>
    </w:p>
    <w:p w14:paraId="74CA419F" w14:textId="77777777" w:rsidR="004552E4" w:rsidRPr="00470CCE" w:rsidRDefault="004552E4" w:rsidP="004552E4">
      <w:pPr>
        <w:jc w:val="center"/>
        <w:rPr>
          <w:rFonts w:asciiTheme="minorHAnsi" w:hAnsiTheme="minorHAnsi" w:cstheme="minorHAnsi"/>
          <w:b/>
          <w:bCs/>
          <w:lang w:val="en-GB"/>
        </w:rPr>
      </w:pPr>
    </w:p>
    <w:p w14:paraId="72F0A293" w14:textId="77777777" w:rsidR="004552E4" w:rsidRPr="00470CCE" w:rsidRDefault="004552E4" w:rsidP="004552E4">
      <w:pPr>
        <w:jc w:val="center"/>
        <w:rPr>
          <w:rFonts w:asciiTheme="minorHAnsi" w:hAnsiTheme="minorHAnsi" w:cstheme="minorHAnsi"/>
          <w:b/>
          <w:bCs/>
          <w:lang w:val="en-GB"/>
        </w:rPr>
      </w:pPr>
    </w:p>
    <w:p w14:paraId="6DC17104" w14:textId="77777777" w:rsidR="004552E4" w:rsidRPr="00470CCE" w:rsidRDefault="004552E4" w:rsidP="004552E4">
      <w:pPr>
        <w:jc w:val="center"/>
        <w:rPr>
          <w:rFonts w:asciiTheme="minorHAnsi" w:hAnsiTheme="minorHAnsi" w:cstheme="minorHAnsi"/>
          <w:b/>
          <w:bCs/>
          <w:lang w:val="en-GB"/>
        </w:rPr>
      </w:pPr>
    </w:p>
    <w:p w14:paraId="3F8E7331" w14:textId="77777777" w:rsidR="004552E4" w:rsidRPr="00470CCE" w:rsidRDefault="004552E4" w:rsidP="004552E4">
      <w:pPr>
        <w:jc w:val="center"/>
        <w:rPr>
          <w:rFonts w:asciiTheme="minorHAnsi" w:hAnsiTheme="minorHAnsi" w:cstheme="minorHAnsi"/>
          <w:b/>
          <w:bCs/>
          <w:lang w:val="en-GB"/>
        </w:rPr>
      </w:pPr>
    </w:p>
    <w:p w14:paraId="4D4A36BA" w14:textId="77777777" w:rsidR="004552E4" w:rsidRPr="00470CCE" w:rsidRDefault="004552E4" w:rsidP="004552E4">
      <w:pPr>
        <w:jc w:val="center"/>
        <w:rPr>
          <w:rFonts w:asciiTheme="minorHAnsi" w:hAnsiTheme="minorHAnsi" w:cstheme="minorHAnsi"/>
          <w:b/>
          <w:bCs/>
          <w:lang w:val="en-GB"/>
        </w:rPr>
      </w:pPr>
    </w:p>
    <w:p w14:paraId="485D7EDC" w14:textId="77777777" w:rsidR="004552E4" w:rsidRPr="00470CCE" w:rsidRDefault="004552E4" w:rsidP="004552E4">
      <w:pPr>
        <w:jc w:val="center"/>
        <w:rPr>
          <w:rFonts w:asciiTheme="minorHAnsi" w:hAnsiTheme="minorHAnsi" w:cstheme="minorHAnsi"/>
          <w:b/>
          <w:bCs/>
          <w:lang w:val="en-GB"/>
        </w:rPr>
      </w:pPr>
    </w:p>
    <w:p w14:paraId="1FA21844" w14:textId="77777777" w:rsidR="004552E4" w:rsidRPr="00470CCE" w:rsidRDefault="004552E4" w:rsidP="004552E4">
      <w:pPr>
        <w:jc w:val="center"/>
        <w:rPr>
          <w:rFonts w:asciiTheme="minorHAnsi" w:hAnsiTheme="minorHAnsi" w:cstheme="minorHAnsi"/>
          <w:b/>
          <w:bCs/>
          <w:lang w:val="en-GB"/>
        </w:rPr>
      </w:pPr>
    </w:p>
    <w:p w14:paraId="45781D02" w14:textId="77777777" w:rsidR="004552E4" w:rsidRPr="00470CCE" w:rsidRDefault="004552E4" w:rsidP="004552E4">
      <w:pPr>
        <w:jc w:val="center"/>
        <w:rPr>
          <w:rFonts w:asciiTheme="minorHAnsi" w:hAnsiTheme="minorHAnsi" w:cstheme="minorHAnsi"/>
          <w:b/>
          <w:bCs/>
          <w:lang w:val="en-GB"/>
        </w:rPr>
      </w:pPr>
    </w:p>
    <w:p w14:paraId="3DF1C319" w14:textId="77777777" w:rsidR="004552E4" w:rsidRPr="00470CCE" w:rsidRDefault="004552E4" w:rsidP="004552E4">
      <w:pPr>
        <w:jc w:val="center"/>
        <w:rPr>
          <w:rFonts w:asciiTheme="minorHAnsi" w:hAnsiTheme="minorHAnsi" w:cstheme="minorHAnsi"/>
          <w:b/>
          <w:bCs/>
          <w:lang w:val="en-GB"/>
        </w:rPr>
      </w:pPr>
    </w:p>
    <w:p w14:paraId="0428DB8E" w14:textId="77777777" w:rsidR="004552E4" w:rsidRPr="00470CCE" w:rsidRDefault="004552E4" w:rsidP="004552E4">
      <w:pPr>
        <w:jc w:val="center"/>
        <w:rPr>
          <w:rFonts w:asciiTheme="minorHAnsi" w:hAnsiTheme="minorHAnsi" w:cstheme="minorHAnsi"/>
          <w:b/>
          <w:bCs/>
          <w:lang w:val="en-GB"/>
        </w:rPr>
      </w:pPr>
    </w:p>
    <w:p w14:paraId="562145D3" w14:textId="77777777" w:rsidR="004552E4" w:rsidRPr="00470CCE" w:rsidRDefault="004552E4" w:rsidP="004552E4">
      <w:pPr>
        <w:jc w:val="center"/>
        <w:rPr>
          <w:rFonts w:asciiTheme="minorHAnsi" w:hAnsiTheme="minorHAnsi" w:cstheme="minorHAnsi"/>
          <w:b/>
          <w:bCs/>
          <w:lang w:val="en-GB"/>
        </w:rPr>
      </w:pPr>
    </w:p>
    <w:p w14:paraId="42F30CBC" w14:textId="77777777" w:rsidR="004552E4" w:rsidRPr="00470CCE" w:rsidRDefault="004552E4" w:rsidP="004552E4">
      <w:pPr>
        <w:jc w:val="center"/>
        <w:rPr>
          <w:rFonts w:asciiTheme="minorHAnsi" w:hAnsiTheme="minorHAnsi" w:cstheme="minorHAnsi"/>
          <w:lang w:val="en-GB"/>
        </w:rPr>
      </w:pPr>
    </w:p>
    <w:p w14:paraId="02B63F9A" w14:textId="2D2A71B6" w:rsidR="004552E4" w:rsidRPr="00470CCE" w:rsidRDefault="004552E4" w:rsidP="004552E4">
      <w:pPr>
        <w:jc w:val="center"/>
        <w:rPr>
          <w:rFonts w:asciiTheme="minorHAnsi" w:hAnsiTheme="minorHAnsi" w:cstheme="minorHAnsi"/>
          <w:b/>
          <w:bCs/>
          <w:lang w:val="en-GB"/>
        </w:rPr>
      </w:pPr>
      <w:r w:rsidRPr="00470CCE">
        <w:rPr>
          <w:rFonts w:asciiTheme="minorHAnsi" w:hAnsiTheme="minorHAnsi" w:cstheme="minorHAnsi"/>
          <w:b/>
          <w:bCs/>
          <w:lang w:val="en-GB"/>
        </w:rPr>
        <w:t>On the gree</w:t>
      </w:r>
      <w:r w:rsidR="00151EE4" w:rsidRPr="00470CCE">
        <w:rPr>
          <w:rFonts w:asciiTheme="minorHAnsi" w:hAnsiTheme="minorHAnsi" w:cstheme="minorHAnsi"/>
          <w:b/>
          <w:bCs/>
          <w:lang w:val="en-GB"/>
        </w:rPr>
        <w:t>n, note unique things that may make up someone else’s Welsh i</w:t>
      </w:r>
      <w:r w:rsidR="00EC2A84" w:rsidRPr="00470CCE">
        <w:rPr>
          <w:rFonts w:asciiTheme="minorHAnsi" w:hAnsiTheme="minorHAnsi" w:cstheme="minorHAnsi"/>
          <w:b/>
          <w:bCs/>
          <w:lang w:val="en-GB"/>
        </w:rPr>
        <w:t>d</w:t>
      </w:r>
      <w:r w:rsidR="00151EE4" w:rsidRPr="00470CCE">
        <w:rPr>
          <w:rFonts w:asciiTheme="minorHAnsi" w:hAnsiTheme="minorHAnsi" w:cstheme="minorHAnsi"/>
          <w:b/>
          <w:bCs/>
          <w:lang w:val="en-GB"/>
        </w:rPr>
        <w:t xml:space="preserve">entity, differently to </w:t>
      </w:r>
      <w:r w:rsidR="00A108E9" w:rsidRPr="00470CCE">
        <w:rPr>
          <w:rFonts w:asciiTheme="minorHAnsi" w:hAnsiTheme="minorHAnsi" w:cstheme="minorHAnsi"/>
          <w:b/>
          <w:bCs/>
          <w:lang w:val="en-GB"/>
        </w:rPr>
        <w:t>yourself.</w:t>
      </w:r>
    </w:p>
    <w:p w14:paraId="673B1498" w14:textId="77777777" w:rsidR="00142617" w:rsidRPr="00470CCE" w:rsidRDefault="00142617" w:rsidP="004552E4">
      <w:pPr>
        <w:jc w:val="center"/>
        <w:rPr>
          <w:rFonts w:asciiTheme="minorHAnsi" w:hAnsiTheme="minorHAnsi" w:cstheme="minorHAnsi"/>
          <w:b/>
          <w:bCs/>
          <w:lang w:val="en-GB"/>
        </w:rPr>
      </w:pPr>
    </w:p>
    <w:p w14:paraId="5CC48BCE" w14:textId="77777777" w:rsidR="00142617" w:rsidRPr="00470CCE" w:rsidRDefault="00142617" w:rsidP="004552E4">
      <w:pPr>
        <w:jc w:val="center"/>
        <w:rPr>
          <w:rFonts w:asciiTheme="minorHAnsi" w:hAnsiTheme="minorHAnsi" w:cstheme="minorHAnsi"/>
          <w:b/>
          <w:bCs/>
          <w:lang w:val="en-GB"/>
        </w:rPr>
      </w:pPr>
    </w:p>
    <w:p w14:paraId="1C8B020F" w14:textId="77777777" w:rsidR="00142617" w:rsidRPr="00470CCE" w:rsidRDefault="00142617" w:rsidP="004552E4">
      <w:pPr>
        <w:jc w:val="center"/>
        <w:rPr>
          <w:rFonts w:asciiTheme="minorHAnsi" w:hAnsiTheme="minorHAnsi" w:cstheme="minorHAnsi"/>
          <w:b/>
          <w:bCs/>
          <w:lang w:val="en-GB"/>
        </w:rPr>
      </w:pPr>
    </w:p>
    <w:p w14:paraId="2F9BCC99" w14:textId="77777777" w:rsidR="00142617" w:rsidRPr="00470CCE" w:rsidRDefault="00142617" w:rsidP="004552E4">
      <w:pPr>
        <w:jc w:val="center"/>
        <w:rPr>
          <w:rFonts w:asciiTheme="minorHAnsi" w:hAnsiTheme="minorHAnsi" w:cstheme="minorHAnsi"/>
          <w:b/>
          <w:bCs/>
          <w:lang w:val="en-GB"/>
        </w:rPr>
      </w:pPr>
    </w:p>
    <w:p w14:paraId="5FCF4C57" w14:textId="77777777" w:rsidR="00142617" w:rsidRPr="00470CCE" w:rsidRDefault="00142617" w:rsidP="004552E4">
      <w:pPr>
        <w:jc w:val="center"/>
        <w:rPr>
          <w:rFonts w:asciiTheme="minorHAnsi" w:hAnsiTheme="minorHAnsi" w:cstheme="minorHAnsi"/>
          <w:b/>
          <w:bCs/>
          <w:lang w:val="en-GB"/>
        </w:rPr>
      </w:pPr>
    </w:p>
    <w:p w14:paraId="43DC8CAC" w14:textId="77777777" w:rsidR="00142617" w:rsidRPr="00470CCE" w:rsidRDefault="00142617" w:rsidP="004552E4">
      <w:pPr>
        <w:jc w:val="center"/>
        <w:rPr>
          <w:rFonts w:asciiTheme="minorHAnsi" w:hAnsiTheme="minorHAnsi" w:cstheme="minorHAnsi"/>
          <w:b/>
          <w:bCs/>
          <w:lang w:val="en-GB"/>
        </w:rPr>
      </w:pPr>
    </w:p>
    <w:p w14:paraId="443084C5" w14:textId="77777777" w:rsidR="00142617" w:rsidRPr="00470CCE" w:rsidRDefault="00142617" w:rsidP="004552E4">
      <w:pPr>
        <w:jc w:val="center"/>
        <w:rPr>
          <w:rFonts w:asciiTheme="minorHAnsi" w:hAnsiTheme="minorHAnsi" w:cstheme="minorHAnsi"/>
          <w:b/>
          <w:bCs/>
          <w:lang w:val="en-GB"/>
        </w:rPr>
      </w:pPr>
    </w:p>
    <w:p w14:paraId="5DDD645E" w14:textId="77777777" w:rsidR="00045894" w:rsidRPr="00470CCE" w:rsidRDefault="00045894" w:rsidP="00045894">
      <w:pPr>
        <w:jc w:val="center"/>
        <w:rPr>
          <w:rFonts w:asciiTheme="minorHAnsi" w:hAnsiTheme="minorHAnsi" w:cstheme="minorHAnsi"/>
          <w:b/>
          <w:bCs/>
          <w:lang w:val="en-GB"/>
        </w:rPr>
      </w:pPr>
      <w:r w:rsidRPr="00470CCE">
        <w:rPr>
          <w:rFonts w:asciiTheme="minorHAnsi" w:hAnsiTheme="minorHAnsi" w:cstheme="minorHAnsi"/>
          <w:b/>
          <w:bCs/>
          <w:lang w:val="en-GB"/>
        </w:rPr>
        <w:t>Watch the video to answer the following questions:</w:t>
      </w:r>
    </w:p>
    <w:p w14:paraId="59EBB064" w14:textId="77777777" w:rsidR="005A0F10" w:rsidRPr="00470CCE" w:rsidRDefault="005A0F10" w:rsidP="00045894">
      <w:pPr>
        <w:jc w:val="center"/>
        <w:rPr>
          <w:rFonts w:asciiTheme="minorHAnsi" w:hAnsiTheme="minorHAnsi" w:cstheme="minorHAnsi"/>
          <w:lang w:val="en-GB"/>
        </w:rPr>
      </w:pPr>
    </w:p>
    <w:p w14:paraId="3459F199" w14:textId="58ACC701" w:rsidR="005A0F10" w:rsidRPr="00470CCE" w:rsidRDefault="006371E3" w:rsidP="005A0F10">
      <w:pPr>
        <w:jc w:val="center"/>
        <w:rPr>
          <w:rFonts w:asciiTheme="minorHAnsi" w:hAnsiTheme="minorHAnsi" w:cstheme="minorHAnsi"/>
          <w:lang w:val="en-GB"/>
        </w:rPr>
      </w:pPr>
      <w:r w:rsidRPr="00470CCE">
        <w:rPr>
          <w:rFonts w:asciiTheme="minorHAnsi" w:hAnsiTheme="minorHAnsi" w:cstheme="minorHAnsi"/>
          <w:lang w:val="en-GB"/>
        </w:rPr>
        <w:t xml:space="preserve">Link to view video - </w:t>
      </w:r>
      <w:hyperlink r:id="rId20" w:history="1">
        <w:r w:rsidRPr="00470CCE">
          <w:rPr>
            <w:rStyle w:val="Hyperddolen"/>
            <w:rFonts w:asciiTheme="minorHAnsi" w:hAnsiTheme="minorHAnsi" w:cstheme="minorHAnsi"/>
            <w:lang w:val="en-GB"/>
          </w:rPr>
          <w:t>https://www.bbc.co.uk/programmes/articles/1HCpKqv21VRFr3jL7XM9qgQ/why-are-people-surprised-that-i-speak-welsh</w:t>
        </w:r>
      </w:hyperlink>
      <w:r w:rsidRPr="00470CCE">
        <w:rPr>
          <w:rFonts w:asciiTheme="minorHAnsi" w:hAnsiTheme="minorHAnsi" w:cstheme="minorHAnsi"/>
          <w:lang w:val="en-GB"/>
        </w:rPr>
        <w:t xml:space="preserve"> </w:t>
      </w:r>
    </w:p>
    <w:p w14:paraId="3260EC65" w14:textId="59604C17" w:rsidR="005A0F10" w:rsidRPr="00470CCE" w:rsidRDefault="006371E3" w:rsidP="00045894">
      <w:pPr>
        <w:jc w:val="center"/>
        <w:rPr>
          <w:rFonts w:asciiTheme="minorHAnsi" w:hAnsiTheme="minorHAnsi" w:cstheme="minorHAnsi"/>
          <w:b/>
          <w:bCs/>
          <w:lang w:val="en-GB"/>
        </w:rPr>
      </w:pPr>
      <w:r w:rsidRPr="00470CCE">
        <w:rPr>
          <w:rFonts w:asciiTheme="minorHAnsi" w:hAnsiTheme="minorHAnsi" w:cstheme="minorHAnsi"/>
          <w:b/>
          <w:bCs/>
          <w:noProof/>
          <w:lang w:val="en-GB"/>
        </w:rPr>
        <w:drawing>
          <wp:anchor distT="0" distB="0" distL="114300" distR="114300" simplePos="0" relativeHeight="251659264" behindDoc="0" locked="0" layoutInCell="1" allowOverlap="1" wp14:anchorId="626485B5" wp14:editId="25550C96">
            <wp:simplePos x="0" y="0"/>
            <wp:positionH relativeFrom="column">
              <wp:posOffset>6858000</wp:posOffset>
            </wp:positionH>
            <wp:positionV relativeFrom="paragraph">
              <wp:posOffset>93345</wp:posOffset>
            </wp:positionV>
            <wp:extent cx="2158365" cy="2482850"/>
            <wp:effectExtent l="0" t="0" r="0" b="0"/>
            <wp:wrapSquare wrapText="bothSides"/>
            <wp:docPr id="6" name="Picture 5">
              <a:extLst xmlns:a="http://schemas.openxmlformats.org/drawingml/2006/main">
                <a:ext uri="{FF2B5EF4-FFF2-40B4-BE49-F238E27FC236}">
                  <a16:creationId xmlns:a16="http://schemas.microsoft.com/office/drawing/2014/main" id="{DFFE3C40-567D-913C-7219-B278013E5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FFE3C40-567D-913C-7219-B278013E586D}"/>
                        </a:ext>
                      </a:extLst>
                    </pic:cNvPr>
                    <pic:cNvPicPr>
                      <a:picLocks noChangeAspect="1"/>
                    </pic:cNvPicPr>
                  </pic:nvPicPr>
                  <pic:blipFill>
                    <a:blip r:embed="rId21" cstate="print">
                      <a:extLst>
                        <a:ext uri="{28A0092B-C50C-407E-A947-70E740481C1C}">
                          <a14:useLocalDpi xmlns:a14="http://schemas.microsoft.com/office/drawing/2010/main" val="0"/>
                        </a:ext>
                      </a:extLst>
                    </a:blip>
                    <a:srcRect r="2" b="1090"/>
                    <a:stretch/>
                  </pic:blipFill>
                  <pic:spPr>
                    <a:xfrm>
                      <a:off x="0" y="0"/>
                      <a:ext cx="2158365" cy="2482850"/>
                    </a:xfrm>
                    <a:custGeom>
                      <a:avLst/>
                      <a:gdLst/>
                      <a:ahLst/>
                      <a:cxnLst/>
                      <a:rect l="l" t="t" r="r" b="b"/>
                      <a:pathLst>
                        <a:path w="5962785" h="6858000">
                          <a:moveTo>
                            <a:pt x="1044839" y="0"/>
                          </a:moveTo>
                          <a:lnTo>
                            <a:pt x="5962785" y="0"/>
                          </a:lnTo>
                          <a:lnTo>
                            <a:pt x="5962785" y="6858000"/>
                          </a:lnTo>
                          <a:lnTo>
                            <a:pt x="1469886" y="6858000"/>
                          </a:lnTo>
                          <a:lnTo>
                            <a:pt x="1416006" y="6823984"/>
                          </a:lnTo>
                          <a:cubicBezTo>
                            <a:pt x="1356767" y="6787940"/>
                            <a:pt x="1296437" y="6755500"/>
                            <a:pt x="1232473" y="6733873"/>
                          </a:cubicBezTo>
                          <a:cubicBezTo>
                            <a:pt x="1145250" y="6705037"/>
                            <a:pt x="1060933" y="6654575"/>
                            <a:pt x="1075471" y="6503186"/>
                          </a:cubicBezTo>
                          <a:cubicBezTo>
                            <a:pt x="1078378" y="6459932"/>
                            <a:pt x="1055118" y="6427493"/>
                            <a:pt x="1020229" y="6438306"/>
                          </a:cubicBezTo>
                          <a:cubicBezTo>
                            <a:pt x="953358" y="6459932"/>
                            <a:pt x="921375" y="6398656"/>
                            <a:pt x="883579" y="6351798"/>
                          </a:cubicBezTo>
                          <a:cubicBezTo>
                            <a:pt x="816707" y="6268895"/>
                            <a:pt x="752743" y="6182387"/>
                            <a:pt x="645167" y="6167969"/>
                          </a:cubicBezTo>
                          <a:cubicBezTo>
                            <a:pt x="665519" y="6103088"/>
                            <a:pt x="700408" y="6110298"/>
                            <a:pt x="732391" y="6124716"/>
                          </a:cubicBezTo>
                          <a:cubicBezTo>
                            <a:pt x="816707" y="6160761"/>
                            <a:pt x="901023" y="6200410"/>
                            <a:pt x="985339" y="6236455"/>
                          </a:cubicBezTo>
                          <a:cubicBezTo>
                            <a:pt x="1040581" y="6258081"/>
                            <a:pt x="1095822" y="6290522"/>
                            <a:pt x="1168509" y="6265291"/>
                          </a:cubicBezTo>
                          <a:cubicBezTo>
                            <a:pt x="1104545" y="6135530"/>
                            <a:pt x="996969" y="6110298"/>
                            <a:pt x="909746" y="6070649"/>
                          </a:cubicBezTo>
                          <a:cubicBezTo>
                            <a:pt x="802169" y="6020185"/>
                            <a:pt x="738206" y="5926470"/>
                            <a:pt x="659704" y="5818335"/>
                          </a:cubicBezTo>
                          <a:cubicBezTo>
                            <a:pt x="738206" y="5789500"/>
                            <a:pt x="787632" y="5868798"/>
                            <a:pt x="851597" y="5865193"/>
                          </a:cubicBezTo>
                          <a:cubicBezTo>
                            <a:pt x="854504" y="5854380"/>
                            <a:pt x="860319" y="5832753"/>
                            <a:pt x="860319" y="5832753"/>
                          </a:cubicBezTo>
                          <a:cubicBezTo>
                            <a:pt x="755650" y="5775081"/>
                            <a:pt x="709132" y="5666947"/>
                            <a:pt x="691686" y="5533581"/>
                          </a:cubicBezTo>
                          <a:cubicBezTo>
                            <a:pt x="685872" y="5465095"/>
                            <a:pt x="648075" y="5443468"/>
                            <a:pt x="610278" y="5411029"/>
                          </a:cubicBezTo>
                          <a:cubicBezTo>
                            <a:pt x="482350" y="5299289"/>
                            <a:pt x="345700" y="5198364"/>
                            <a:pt x="238123" y="5046976"/>
                          </a:cubicBezTo>
                          <a:cubicBezTo>
                            <a:pt x="363144" y="5064998"/>
                            <a:pt x="461997" y="5165924"/>
                            <a:pt x="592833" y="5209177"/>
                          </a:cubicBezTo>
                          <a:cubicBezTo>
                            <a:pt x="488165" y="5043371"/>
                            <a:pt x="351514" y="4956864"/>
                            <a:pt x="226494" y="4855939"/>
                          </a:cubicBezTo>
                          <a:cubicBezTo>
                            <a:pt x="168344" y="4809081"/>
                            <a:pt x="116011" y="4751408"/>
                            <a:pt x="49139" y="4726177"/>
                          </a:cubicBezTo>
                          <a:cubicBezTo>
                            <a:pt x="25879" y="4718968"/>
                            <a:pt x="-14825" y="4700947"/>
                            <a:pt x="5527" y="4650483"/>
                          </a:cubicBezTo>
                          <a:cubicBezTo>
                            <a:pt x="22972" y="4607230"/>
                            <a:pt x="54954" y="4621648"/>
                            <a:pt x="84029" y="4632460"/>
                          </a:cubicBezTo>
                          <a:cubicBezTo>
                            <a:pt x="153807" y="4661296"/>
                            <a:pt x="229401" y="4661296"/>
                            <a:pt x="325347" y="4661296"/>
                          </a:cubicBezTo>
                          <a:cubicBezTo>
                            <a:pt x="243939" y="4524326"/>
                            <a:pt x="95658" y="4567580"/>
                            <a:pt x="25879" y="4423401"/>
                          </a:cubicBezTo>
                          <a:cubicBezTo>
                            <a:pt x="113103" y="4398170"/>
                            <a:pt x="179975" y="4448632"/>
                            <a:pt x="249753" y="4459446"/>
                          </a:cubicBezTo>
                          <a:cubicBezTo>
                            <a:pt x="313718" y="4470259"/>
                            <a:pt x="328254" y="4445028"/>
                            <a:pt x="313718" y="4365729"/>
                          </a:cubicBezTo>
                          <a:cubicBezTo>
                            <a:pt x="290458" y="4243177"/>
                            <a:pt x="325347" y="4181900"/>
                            <a:pt x="418386" y="4214341"/>
                          </a:cubicBezTo>
                          <a:cubicBezTo>
                            <a:pt x="505609" y="4246781"/>
                            <a:pt x="514332" y="4199922"/>
                            <a:pt x="491072" y="4131438"/>
                          </a:cubicBezTo>
                          <a:cubicBezTo>
                            <a:pt x="456183" y="4030512"/>
                            <a:pt x="493979" y="3951214"/>
                            <a:pt x="520147" y="3864706"/>
                          </a:cubicBezTo>
                          <a:cubicBezTo>
                            <a:pt x="560851" y="3734945"/>
                            <a:pt x="543407" y="3670064"/>
                            <a:pt x="459090" y="3572743"/>
                          </a:cubicBezTo>
                          <a:cubicBezTo>
                            <a:pt x="409664" y="3518676"/>
                            <a:pt x="360236" y="3471818"/>
                            <a:pt x="290458" y="3424959"/>
                          </a:cubicBezTo>
                          <a:cubicBezTo>
                            <a:pt x="450368" y="3399728"/>
                            <a:pt x="284643" y="3313221"/>
                            <a:pt x="339884" y="3259153"/>
                          </a:cubicBezTo>
                          <a:cubicBezTo>
                            <a:pt x="453275" y="3237527"/>
                            <a:pt x="543407" y="3410542"/>
                            <a:pt x="697501" y="3360078"/>
                          </a:cubicBezTo>
                          <a:cubicBezTo>
                            <a:pt x="511425" y="3212294"/>
                            <a:pt x="302087" y="3165436"/>
                            <a:pt x="165437" y="2967190"/>
                          </a:cubicBezTo>
                          <a:cubicBezTo>
                            <a:pt x="197419" y="2923937"/>
                            <a:pt x="229401" y="2967190"/>
                            <a:pt x="255568" y="2949167"/>
                          </a:cubicBezTo>
                          <a:cubicBezTo>
                            <a:pt x="255568" y="2938354"/>
                            <a:pt x="560851" y="3006840"/>
                            <a:pt x="578296" y="2725691"/>
                          </a:cubicBezTo>
                          <a:cubicBezTo>
                            <a:pt x="584111" y="2725691"/>
                            <a:pt x="589926" y="2725691"/>
                            <a:pt x="595740" y="2714876"/>
                          </a:cubicBezTo>
                          <a:cubicBezTo>
                            <a:pt x="627722" y="2675228"/>
                            <a:pt x="598648" y="2581510"/>
                            <a:pt x="650982" y="2574301"/>
                          </a:cubicBezTo>
                          <a:cubicBezTo>
                            <a:pt x="709132" y="2567092"/>
                            <a:pt x="764373" y="2534653"/>
                            <a:pt x="825429" y="2552674"/>
                          </a:cubicBezTo>
                          <a:cubicBezTo>
                            <a:pt x="871949" y="2567092"/>
                            <a:pt x="921375" y="2585115"/>
                            <a:pt x="970802" y="2585115"/>
                          </a:cubicBezTo>
                          <a:cubicBezTo>
                            <a:pt x="1023136" y="2585115"/>
                            <a:pt x="1095822" y="2707668"/>
                            <a:pt x="1127805" y="2545465"/>
                          </a:cubicBezTo>
                          <a:cubicBezTo>
                            <a:pt x="1127805" y="2538257"/>
                            <a:pt x="1217936" y="2556280"/>
                            <a:pt x="1267362" y="2563488"/>
                          </a:cubicBezTo>
                          <a:cubicBezTo>
                            <a:pt x="1308067" y="2570698"/>
                            <a:pt x="1357494" y="2603137"/>
                            <a:pt x="1386568" y="2538257"/>
                          </a:cubicBezTo>
                          <a:cubicBezTo>
                            <a:pt x="1401105" y="2498607"/>
                            <a:pt x="1331326" y="2426518"/>
                            <a:pt x="1270270" y="2419309"/>
                          </a:cubicBezTo>
                          <a:cubicBezTo>
                            <a:pt x="1215029" y="2412101"/>
                            <a:pt x="1159787" y="2404892"/>
                            <a:pt x="1107453" y="2419309"/>
                          </a:cubicBezTo>
                          <a:cubicBezTo>
                            <a:pt x="1043489" y="2437331"/>
                            <a:pt x="1008599" y="2408495"/>
                            <a:pt x="991154" y="2343615"/>
                          </a:cubicBezTo>
                          <a:cubicBezTo>
                            <a:pt x="970802" y="2275131"/>
                            <a:pt x="933005" y="2239085"/>
                            <a:pt x="880671" y="2206645"/>
                          </a:cubicBezTo>
                          <a:cubicBezTo>
                            <a:pt x="752743" y="2127346"/>
                            <a:pt x="630630" y="2033629"/>
                            <a:pt x="491072" y="1986771"/>
                          </a:cubicBezTo>
                          <a:cubicBezTo>
                            <a:pt x="464905" y="1979562"/>
                            <a:pt x="432923" y="1965145"/>
                            <a:pt x="421293" y="1903868"/>
                          </a:cubicBezTo>
                          <a:cubicBezTo>
                            <a:pt x="799262" y="1997584"/>
                            <a:pt x="1142342" y="2239085"/>
                            <a:pt x="1531941" y="2224667"/>
                          </a:cubicBezTo>
                          <a:cubicBezTo>
                            <a:pt x="1427272" y="2148974"/>
                            <a:pt x="1302252" y="2145369"/>
                            <a:pt x="1188861" y="2091301"/>
                          </a:cubicBezTo>
                          <a:cubicBezTo>
                            <a:pt x="1270270" y="2051652"/>
                            <a:pt x="1345864" y="2094906"/>
                            <a:pt x="1421458" y="2116532"/>
                          </a:cubicBezTo>
                          <a:cubicBezTo>
                            <a:pt x="1485422" y="2134554"/>
                            <a:pt x="1543571" y="2138160"/>
                            <a:pt x="1549386" y="2026420"/>
                          </a:cubicBezTo>
                          <a:cubicBezTo>
                            <a:pt x="1549386" y="2015607"/>
                            <a:pt x="1549386" y="2008398"/>
                            <a:pt x="1549386" y="1997584"/>
                          </a:cubicBezTo>
                          <a:cubicBezTo>
                            <a:pt x="1526126" y="1950727"/>
                            <a:pt x="1494144" y="1929099"/>
                            <a:pt x="1453440" y="1914682"/>
                          </a:cubicBezTo>
                          <a:cubicBezTo>
                            <a:pt x="1430180" y="1907473"/>
                            <a:pt x="1398198" y="1893056"/>
                            <a:pt x="1398198" y="1860614"/>
                          </a:cubicBezTo>
                          <a:cubicBezTo>
                            <a:pt x="1401105" y="1738063"/>
                            <a:pt x="1322604" y="1702018"/>
                            <a:pt x="1247011" y="1665972"/>
                          </a:cubicBezTo>
                          <a:cubicBezTo>
                            <a:pt x="1287715" y="1604696"/>
                            <a:pt x="1322604" y="1647950"/>
                            <a:pt x="1354586" y="1644345"/>
                          </a:cubicBezTo>
                          <a:cubicBezTo>
                            <a:pt x="1374939" y="1640741"/>
                            <a:pt x="1395290" y="1637138"/>
                            <a:pt x="1395290" y="1604696"/>
                          </a:cubicBezTo>
                          <a:cubicBezTo>
                            <a:pt x="1395290" y="1579465"/>
                            <a:pt x="1386568" y="1547025"/>
                            <a:pt x="1366216" y="1547025"/>
                          </a:cubicBezTo>
                          <a:cubicBezTo>
                            <a:pt x="1238288" y="1543420"/>
                            <a:pt x="1165601" y="1370405"/>
                            <a:pt x="1031858" y="1370405"/>
                          </a:cubicBezTo>
                          <a:cubicBezTo>
                            <a:pt x="950450" y="1370405"/>
                            <a:pt x="1072563" y="1273083"/>
                            <a:pt x="1005692" y="1233435"/>
                          </a:cubicBezTo>
                          <a:cubicBezTo>
                            <a:pt x="991154" y="1222621"/>
                            <a:pt x="1046396" y="1208203"/>
                            <a:pt x="1069655" y="1211808"/>
                          </a:cubicBezTo>
                          <a:cubicBezTo>
                            <a:pt x="1092915" y="1215412"/>
                            <a:pt x="1113268" y="1240644"/>
                            <a:pt x="1142342" y="1222621"/>
                          </a:cubicBezTo>
                          <a:cubicBezTo>
                            <a:pt x="1156879" y="1157741"/>
                            <a:pt x="1119082" y="1132510"/>
                            <a:pt x="1084193" y="1114487"/>
                          </a:cubicBezTo>
                          <a:cubicBezTo>
                            <a:pt x="1008599" y="1071234"/>
                            <a:pt x="933005" y="1020771"/>
                            <a:pt x="848689" y="1006353"/>
                          </a:cubicBezTo>
                          <a:cubicBezTo>
                            <a:pt x="819615" y="1002748"/>
                            <a:pt x="802169" y="984726"/>
                            <a:pt x="805077" y="948681"/>
                          </a:cubicBezTo>
                          <a:cubicBezTo>
                            <a:pt x="810892" y="901822"/>
                            <a:pt x="839967" y="916240"/>
                            <a:pt x="863226" y="919844"/>
                          </a:cubicBezTo>
                          <a:cubicBezTo>
                            <a:pt x="877764" y="923450"/>
                            <a:pt x="892301" y="934263"/>
                            <a:pt x="906838" y="909031"/>
                          </a:cubicBezTo>
                          <a:cubicBezTo>
                            <a:pt x="566666" y="653113"/>
                            <a:pt x="386404" y="667532"/>
                            <a:pt x="5527" y="458471"/>
                          </a:cubicBezTo>
                          <a:cubicBezTo>
                            <a:pt x="89843" y="418822"/>
                            <a:pt x="150900" y="447658"/>
                            <a:pt x="209049" y="454867"/>
                          </a:cubicBezTo>
                          <a:cubicBezTo>
                            <a:pt x="354422" y="472890"/>
                            <a:pt x="264290" y="505329"/>
                            <a:pt x="409664" y="526956"/>
                          </a:cubicBezTo>
                          <a:cubicBezTo>
                            <a:pt x="479443" y="537770"/>
                            <a:pt x="543407" y="573815"/>
                            <a:pt x="621908" y="516143"/>
                          </a:cubicBezTo>
                          <a:cubicBezTo>
                            <a:pt x="674242" y="476494"/>
                            <a:pt x="758558" y="519747"/>
                            <a:pt x="822522" y="552188"/>
                          </a:cubicBezTo>
                          <a:cubicBezTo>
                            <a:pt x="874856" y="581024"/>
                            <a:pt x="927190" y="588232"/>
                            <a:pt x="996969" y="552188"/>
                          </a:cubicBezTo>
                          <a:cubicBezTo>
                            <a:pt x="933005" y="530562"/>
                            <a:pt x="883579" y="512539"/>
                            <a:pt x="834151" y="498120"/>
                          </a:cubicBezTo>
                          <a:cubicBezTo>
                            <a:pt x="793447" y="487307"/>
                            <a:pt x="770187" y="462076"/>
                            <a:pt x="773095" y="408008"/>
                          </a:cubicBezTo>
                          <a:cubicBezTo>
                            <a:pt x="773095" y="379172"/>
                            <a:pt x="764373" y="339523"/>
                            <a:pt x="793447" y="325106"/>
                          </a:cubicBezTo>
                          <a:cubicBezTo>
                            <a:pt x="816707" y="310688"/>
                            <a:pt x="848689" y="325106"/>
                            <a:pt x="860319" y="350336"/>
                          </a:cubicBezTo>
                          <a:cubicBezTo>
                            <a:pt x="874856" y="397195"/>
                            <a:pt x="889393" y="440449"/>
                            <a:pt x="938820" y="444054"/>
                          </a:cubicBezTo>
                          <a:cubicBezTo>
                            <a:pt x="1005692" y="451262"/>
                            <a:pt x="967894" y="422426"/>
                            <a:pt x="956265" y="386381"/>
                          </a:cubicBezTo>
                          <a:cubicBezTo>
                            <a:pt x="944635" y="346733"/>
                            <a:pt x="979525" y="335919"/>
                            <a:pt x="1002784" y="343127"/>
                          </a:cubicBezTo>
                          <a:cubicBezTo>
                            <a:pt x="1090008" y="375569"/>
                            <a:pt x="1180139" y="317897"/>
                            <a:pt x="1270270" y="364755"/>
                          </a:cubicBezTo>
                          <a:cubicBezTo>
                            <a:pt x="1247011" y="249411"/>
                            <a:pt x="1197583" y="198949"/>
                            <a:pt x="1092915" y="180926"/>
                          </a:cubicBezTo>
                          <a:cubicBezTo>
                            <a:pt x="1055118" y="177322"/>
                            <a:pt x="1014414" y="184530"/>
                            <a:pt x="979525" y="152090"/>
                          </a:cubicBezTo>
                          <a:cubicBezTo>
                            <a:pt x="959172" y="134068"/>
                            <a:pt x="938820" y="112441"/>
                            <a:pt x="953358" y="76396"/>
                          </a:cubicBezTo>
                          <a:cubicBezTo>
                            <a:pt x="962080" y="51165"/>
                            <a:pt x="985339" y="51165"/>
                            <a:pt x="1005692" y="58373"/>
                          </a:cubicBezTo>
                          <a:cubicBezTo>
                            <a:pt x="1090008" y="98023"/>
                            <a:pt x="1180139" y="108837"/>
                            <a:pt x="1267362" y="123254"/>
                          </a:cubicBezTo>
                          <a:cubicBezTo>
                            <a:pt x="1281900" y="126859"/>
                            <a:pt x="1296437" y="134068"/>
                            <a:pt x="1310975" y="98023"/>
                          </a:cubicBezTo>
                          <a:cubicBezTo>
                            <a:pt x="1260095" y="81803"/>
                            <a:pt x="1209941" y="62879"/>
                            <a:pt x="1159787" y="43505"/>
                          </a:cubicBezTo>
                          <a:close/>
                        </a:path>
                      </a:pathLst>
                    </a:custGeom>
                  </pic:spPr>
                </pic:pic>
              </a:graphicData>
            </a:graphic>
            <wp14:sizeRelH relativeFrom="page">
              <wp14:pctWidth>0</wp14:pctWidth>
            </wp14:sizeRelH>
            <wp14:sizeRelV relativeFrom="page">
              <wp14:pctHeight>0</wp14:pctHeight>
            </wp14:sizeRelV>
          </wp:anchor>
        </w:drawing>
      </w:r>
    </w:p>
    <w:p w14:paraId="4DAB4AED" w14:textId="56E08DB1" w:rsidR="006371E3" w:rsidRPr="00470CCE" w:rsidRDefault="006371E3" w:rsidP="00045894">
      <w:pPr>
        <w:jc w:val="center"/>
        <w:rPr>
          <w:rFonts w:asciiTheme="minorHAnsi" w:hAnsiTheme="minorHAnsi" w:cstheme="minorHAnsi"/>
          <w:b/>
          <w:bCs/>
          <w:lang w:val="en-GB"/>
        </w:rPr>
      </w:pPr>
    </w:p>
    <w:p w14:paraId="50A2FD71" w14:textId="77777777" w:rsidR="006371E3" w:rsidRPr="00470CCE" w:rsidRDefault="006371E3" w:rsidP="00045894">
      <w:pPr>
        <w:jc w:val="center"/>
        <w:rPr>
          <w:rFonts w:asciiTheme="minorHAnsi" w:hAnsiTheme="minorHAnsi" w:cstheme="minorHAnsi"/>
          <w:b/>
          <w:bCs/>
          <w:lang w:val="en-GB"/>
        </w:rPr>
      </w:pPr>
    </w:p>
    <w:p w14:paraId="5338216D" w14:textId="26C11C1D" w:rsidR="005A0F10" w:rsidRPr="00470CCE" w:rsidRDefault="005A0F10" w:rsidP="006371E3">
      <w:pPr>
        <w:jc w:val="center"/>
        <w:rPr>
          <w:rFonts w:asciiTheme="minorHAnsi" w:hAnsiTheme="minorHAnsi" w:cstheme="minorHAnsi"/>
          <w:lang w:val="en-GB"/>
        </w:rPr>
      </w:pPr>
    </w:p>
    <w:p w14:paraId="013AE055" w14:textId="24651407" w:rsidR="005A0F10" w:rsidRPr="00470CCE" w:rsidRDefault="005A0F10" w:rsidP="005A0F10">
      <w:pPr>
        <w:numPr>
          <w:ilvl w:val="0"/>
          <w:numId w:val="15"/>
        </w:numPr>
        <w:rPr>
          <w:rFonts w:asciiTheme="minorHAnsi" w:hAnsiTheme="minorHAnsi" w:cstheme="minorHAnsi"/>
          <w:lang w:val="en-GB"/>
        </w:rPr>
      </w:pPr>
      <w:r w:rsidRPr="00470CCE">
        <w:rPr>
          <w:rFonts w:asciiTheme="minorHAnsi" w:hAnsiTheme="minorHAnsi" w:cstheme="minorHAnsi"/>
          <w:lang w:val="en-GB"/>
        </w:rPr>
        <w:t>How do people react to Jalisa when she speaks Welsh?</w:t>
      </w:r>
      <w:r w:rsidR="006371E3" w:rsidRPr="00470CCE">
        <w:rPr>
          <w:rFonts w:asciiTheme="minorHAnsi" w:hAnsiTheme="minorHAnsi" w:cstheme="minorHAnsi"/>
          <w:lang w:val="en-GB"/>
        </w:rPr>
        <w:t xml:space="preserve"> </w:t>
      </w:r>
    </w:p>
    <w:p w14:paraId="4ABCD872" w14:textId="77777777" w:rsidR="005A0F10" w:rsidRPr="00470CCE" w:rsidRDefault="005A0F10" w:rsidP="005A0F10">
      <w:pPr>
        <w:numPr>
          <w:ilvl w:val="0"/>
          <w:numId w:val="15"/>
        </w:numPr>
        <w:rPr>
          <w:rFonts w:asciiTheme="minorHAnsi" w:hAnsiTheme="minorHAnsi" w:cstheme="minorHAnsi"/>
          <w:lang w:val="en-GB"/>
        </w:rPr>
      </w:pPr>
      <w:r w:rsidRPr="00470CCE">
        <w:rPr>
          <w:rFonts w:asciiTheme="minorHAnsi" w:hAnsiTheme="minorHAnsi" w:cstheme="minorHAnsi"/>
          <w:lang w:val="en-GB"/>
        </w:rPr>
        <w:t>What does Jalisa believe that makes people surprised that she speaks Welsh?</w:t>
      </w:r>
    </w:p>
    <w:p w14:paraId="49C876C4" w14:textId="77777777" w:rsidR="005A0F10" w:rsidRPr="00470CCE" w:rsidRDefault="005A0F10" w:rsidP="005A0F10">
      <w:pPr>
        <w:numPr>
          <w:ilvl w:val="0"/>
          <w:numId w:val="15"/>
        </w:numPr>
        <w:rPr>
          <w:rFonts w:asciiTheme="minorHAnsi" w:hAnsiTheme="minorHAnsi" w:cstheme="minorHAnsi"/>
          <w:lang w:val="en-GB"/>
        </w:rPr>
      </w:pPr>
      <w:r w:rsidRPr="00470CCE">
        <w:rPr>
          <w:rFonts w:asciiTheme="minorHAnsi" w:hAnsiTheme="minorHAnsi" w:cstheme="minorHAnsi"/>
          <w:lang w:val="en-GB"/>
        </w:rPr>
        <w:t>What happened to Jalisa and her mother in a shoe shop?</w:t>
      </w:r>
    </w:p>
    <w:p w14:paraId="2A810AFB" w14:textId="77777777" w:rsidR="005A0F10" w:rsidRPr="00470CCE" w:rsidRDefault="005A0F10" w:rsidP="005A0F10">
      <w:pPr>
        <w:numPr>
          <w:ilvl w:val="0"/>
          <w:numId w:val="15"/>
        </w:numPr>
        <w:rPr>
          <w:rFonts w:asciiTheme="minorHAnsi" w:hAnsiTheme="minorHAnsi" w:cstheme="minorHAnsi"/>
          <w:lang w:val="en-GB"/>
        </w:rPr>
      </w:pPr>
      <w:r w:rsidRPr="00470CCE">
        <w:rPr>
          <w:rFonts w:asciiTheme="minorHAnsi" w:hAnsiTheme="minorHAnsi" w:cstheme="minorHAnsi"/>
          <w:lang w:val="en-GB"/>
        </w:rPr>
        <w:t>What does Jalisa think is the issue with people not believing she’s Welsh? Racism, or Stereotyping?</w:t>
      </w:r>
    </w:p>
    <w:p w14:paraId="338F077E" w14:textId="77777777" w:rsidR="005A0F10" w:rsidRPr="00470CCE" w:rsidRDefault="005A0F10" w:rsidP="005A0F10">
      <w:pPr>
        <w:numPr>
          <w:ilvl w:val="0"/>
          <w:numId w:val="15"/>
        </w:numPr>
        <w:rPr>
          <w:rFonts w:asciiTheme="minorHAnsi" w:hAnsiTheme="minorHAnsi" w:cstheme="minorHAnsi"/>
          <w:lang w:val="en-GB"/>
        </w:rPr>
      </w:pPr>
      <w:r w:rsidRPr="00470CCE">
        <w:rPr>
          <w:rFonts w:asciiTheme="minorHAnsi" w:hAnsiTheme="minorHAnsi" w:cstheme="minorHAnsi"/>
          <w:lang w:val="en-GB"/>
        </w:rPr>
        <w:t>How has speaking Welsh been an advantage to Jalisa? Can you name 3?</w:t>
      </w:r>
    </w:p>
    <w:p w14:paraId="111F2B1E" w14:textId="77777777" w:rsidR="005A0F10" w:rsidRPr="00470CCE" w:rsidRDefault="005A0F10" w:rsidP="005A0F10">
      <w:pPr>
        <w:numPr>
          <w:ilvl w:val="0"/>
          <w:numId w:val="15"/>
        </w:numPr>
        <w:rPr>
          <w:rFonts w:asciiTheme="minorHAnsi" w:hAnsiTheme="minorHAnsi" w:cstheme="minorHAnsi"/>
          <w:lang w:val="en-GB"/>
        </w:rPr>
      </w:pPr>
      <w:r w:rsidRPr="00470CCE">
        <w:rPr>
          <w:rFonts w:asciiTheme="minorHAnsi" w:hAnsiTheme="minorHAnsi" w:cstheme="minorHAnsi"/>
          <w:lang w:val="en-GB"/>
        </w:rPr>
        <w:t>Why does Jalisa feel confused as a mixed woman?</w:t>
      </w:r>
    </w:p>
    <w:p w14:paraId="1DD86F6B" w14:textId="77777777" w:rsidR="00142617" w:rsidRPr="00470CCE" w:rsidRDefault="00142617" w:rsidP="004552E4">
      <w:pPr>
        <w:jc w:val="center"/>
        <w:rPr>
          <w:rFonts w:asciiTheme="minorHAnsi" w:hAnsiTheme="minorHAnsi" w:cstheme="minorHAnsi"/>
          <w:b/>
          <w:bCs/>
          <w:lang w:val="en-GB"/>
        </w:rPr>
      </w:pPr>
    </w:p>
    <w:sectPr w:rsidR="00142617" w:rsidRPr="00470CCE">
      <w:footerReference w:type="default" r:id="rId22"/>
      <w:pgSz w:w="16838" w:h="11906" w:orient="landscape"/>
      <w:pgMar w:top="720" w:right="720" w:bottom="765" w:left="720" w:header="0" w:footer="708"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35991" w14:textId="77777777" w:rsidR="000A1239" w:rsidRDefault="000A1239">
      <w:r>
        <w:separator/>
      </w:r>
    </w:p>
  </w:endnote>
  <w:endnote w:type="continuationSeparator" w:id="0">
    <w:p w14:paraId="53F4767E" w14:textId="77777777" w:rsidR="000A1239" w:rsidRDefault="000A1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DejaVu Sans">
    <w:altName w:val="Verdana"/>
    <w:panose1 w:val="00000000000000000000"/>
    <w:charset w:val="00"/>
    <w:family w:val="roman"/>
    <w:notTrueType/>
    <w:pitch w:val="default"/>
  </w:font>
  <w:font w:name="Arial Unicode MS">
    <w:altName w:val="Arial"/>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CF9B" w14:textId="77777777" w:rsidR="009C0D77" w:rsidRDefault="000A335D">
    <w:pPr>
      <w:pStyle w:val="Troedyn"/>
      <w:jc w:val="center"/>
    </w:pPr>
    <w:r>
      <w:fldChar w:fldCharType="begin"/>
    </w:r>
    <w:r>
      <w:instrText>PAGE</w:instrText>
    </w:r>
    <w:r>
      <w:fldChar w:fldCharType="separate"/>
    </w:r>
    <w:r>
      <w:t>6</w:t>
    </w:r>
    <w:r>
      <w:fldChar w:fldCharType="end"/>
    </w:r>
  </w:p>
  <w:p w14:paraId="0ED24A86" w14:textId="77777777" w:rsidR="009C0D77" w:rsidRDefault="009C0D77">
    <w:pPr>
      <w:pStyle w:val="Troedy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E38D3" w14:textId="77777777" w:rsidR="000A1239" w:rsidRDefault="000A1239">
      <w:r>
        <w:separator/>
      </w:r>
    </w:p>
  </w:footnote>
  <w:footnote w:type="continuationSeparator" w:id="0">
    <w:p w14:paraId="56E3DAB9" w14:textId="77777777" w:rsidR="000A1239" w:rsidRDefault="000A12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6B1"/>
    <w:multiLevelType w:val="hybridMultilevel"/>
    <w:tmpl w:val="1B26C93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02CD3070"/>
    <w:multiLevelType w:val="hybridMultilevel"/>
    <w:tmpl w:val="5F328610"/>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 w15:restartNumberingAfterBreak="0">
    <w:nsid w:val="05C20DBA"/>
    <w:multiLevelType w:val="hybridMultilevel"/>
    <w:tmpl w:val="9304A25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 w15:restartNumberingAfterBreak="0">
    <w:nsid w:val="0A7B49D8"/>
    <w:multiLevelType w:val="multilevel"/>
    <w:tmpl w:val="6FA8FE0C"/>
    <w:lvl w:ilvl="0">
      <w:start w:val="1"/>
      <w:numFmt w:val="decimal"/>
      <w:lvlText w:val="%1."/>
      <w:lvlJc w:val="left"/>
      <w:pPr>
        <w:tabs>
          <w:tab w:val="num" w:pos="0"/>
        </w:tabs>
        <w:ind w:left="1080" w:hanging="360"/>
      </w:pPr>
    </w:lvl>
    <w:lvl w:ilvl="1">
      <w:start w:val="1"/>
      <w:numFmt w:val="lowerLetter"/>
      <w:lvlText w:val="%1.%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3.%4."/>
      <w:lvlJc w:val="left"/>
      <w:pPr>
        <w:tabs>
          <w:tab w:val="num" w:pos="0"/>
        </w:tabs>
        <w:ind w:left="3240" w:hanging="360"/>
      </w:pPr>
    </w:lvl>
    <w:lvl w:ilvl="4">
      <w:start w:val="1"/>
      <w:numFmt w:val="lowerLetter"/>
      <w:lvlText w:val="%4.%5."/>
      <w:lvlJc w:val="left"/>
      <w:pPr>
        <w:tabs>
          <w:tab w:val="num" w:pos="0"/>
        </w:tabs>
        <w:ind w:left="3960" w:hanging="360"/>
      </w:pPr>
    </w:lvl>
    <w:lvl w:ilvl="5">
      <w:start w:val="1"/>
      <w:numFmt w:val="lowerRoman"/>
      <w:lvlText w:val="%5.%6."/>
      <w:lvlJc w:val="right"/>
      <w:pPr>
        <w:tabs>
          <w:tab w:val="num" w:pos="0"/>
        </w:tabs>
        <w:ind w:left="4680" w:hanging="180"/>
      </w:pPr>
    </w:lvl>
    <w:lvl w:ilvl="6">
      <w:start w:val="1"/>
      <w:numFmt w:val="decimal"/>
      <w:lvlText w:val="%6.%7."/>
      <w:lvlJc w:val="left"/>
      <w:pPr>
        <w:tabs>
          <w:tab w:val="num" w:pos="0"/>
        </w:tabs>
        <w:ind w:left="5400" w:hanging="360"/>
      </w:pPr>
    </w:lvl>
    <w:lvl w:ilvl="7">
      <w:start w:val="1"/>
      <w:numFmt w:val="lowerLetter"/>
      <w:lvlText w:val="%7.%8."/>
      <w:lvlJc w:val="left"/>
      <w:pPr>
        <w:tabs>
          <w:tab w:val="num" w:pos="0"/>
        </w:tabs>
        <w:ind w:left="6120" w:hanging="360"/>
      </w:pPr>
    </w:lvl>
    <w:lvl w:ilvl="8">
      <w:start w:val="1"/>
      <w:numFmt w:val="lowerRoman"/>
      <w:lvlText w:val="%8.%9."/>
      <w:lvlJc w:val="right"/>
      <w:pPr>
        <w:tabs>
          <w:tab w:val="num" w:pos="0"/>
        </w:tabs>
        <w:ind w:left="6840" w:hanging="180"/>
      </w:pPr>
    </w:lvl>
  </w:abstractNum>
  <w:abstractNum w:abstractNumId="4" w15:restartNumberingAfterBreak="0">
    <w:nsid w:val="0AB614B5"/>
    <w:multiLevelType w:val="hybridMultilevel"/>
    <w:tmpl w:val="54443342"/>
    <w:lvl w:ilvl="0" w:tplc="04520001">
      <w:start w:val="1"/>
      <w:numFmt w:val="bullet"/>
      <w:lvlText w:val=""/>
      <w:lvlJc w:val="left"/>
      <w:pPr>
        <w:ind w:left="1080" w:hanging="360"/>
      </w:pPr>
      <w:rPr>
        <w:rFonts w:ascii="Symbol" w:hAnsi="Symbol" w:hint="default"/>
      </w:rPr>
    </w:lvl>
    <w:lvl w:ilvl="1" w:tplc="04520003">
      <w:start w:val="1"/>
      <w:numFmt w:val="bullet"/>
      <w:lvlText w:val="o"/>
      <w:lvlJc w:val="left"/>
      <w:pPr>
        <w:ind w:left="1800" w:hanging="360"/>
      </w:pPr>
      <w:rPr>
        <w:rFonts w:ascii="Courier New" w:hAnsi="Courier New" w:cs="Courier New" w:hint="default"/>
      </w:rPr>
    </w:lvl>
    <w:lvl w:ilvl="2" w:tplc="04520005">
      <w:start w:val="1"/>
      <w:numFmt w:val="bullet"/>
      <w:lvlText w:val=""/>
      <w:lvlJc w:val="left"/>
      <w:pPr>
        <w:ind w:left="2520" w:hanging="360"/>
      </w:pPr>
      <w:rPr>
        <w:rFonts w:ascii="Wingdings" w:hAnsi="Wingdings" w:hint="default"/>
      </w:rPr>
    </w:lvl>
    <w:lvl w:ilvl="3" w:tplc="04520001">
      <w:start w:val="1"/>
      <w:numFmt w:val="bullet"/>
      <w:lvlText w:val=""/>
      <w:lvlJc w:val="left"/>
      <w:pPr>
        <w:ind w:left="3240" w:hanging="360"/>
      </w:pPr>
      <w:rPr>
        <w:rFonts w:ascii="Symbol" w:hAnsi="Symbol" w:hint="default"/>
      </w:rPr>
    </w:lvl>
    <w:lvl w:ilvl="4" w:tplc="04520003">
      <w:start w:val="1"/>
      <w:numFmt w:val="bullet"/>
      <w:lvlText w:val="o"/>
      <w:lvlJc w:val="left"/>
      <w:pPr>
        <w:ind w:left="3960" w:hanging="360"/>
      </w:pPr>
      <w:rPr>
        <w:rFonts w:ascii="Courier New" w:hAnsi="Courier New" w:cs="Courier New" w:hint="default"/>
      </w:rPr>
    </w:lvl>
    <w:lvl w:ilvl="5" w:tplc="04520005">
      <w:start w:val="1"/>
      <w:numFmt w:val="bullet"/>
      <w:lvlText w:val=""/>
      <w:lvlJc w:val="left"/>
      <w:pPr>
        <w:ind w:left="4680" w:hanging="360"/>
      </w:pPr>
      <w:rPr>
        <w:rFonts w:ascii="Wingdings" w:hAnsi="Wingdings" w:hint="default"/>
      </w:rPr>
    </w:lvl>
    <w:lvl w:ilvl="6" w:tplc="04520001">
      <w:start w:val="1"/>
      <w:numFmt w:val="bullet"/>
      <w:lvlText w:val=""/>
      <w:lvlJc w:val="left"/>
      <w:pPr>
        <w:ind w:left="5400" w:hanging="360"/>
      </w:pPr>
      <w:rPr>
        <w:rFonts w:ascii="Symbol" w:hAnsi="Symbol" w:hint="default"/>
      </w:rPr>
    </w:lvl>
    <w:lvl w:ilvl="7" w:tplc="04520003">
      <w:start w:val="1"/>
      <w:numFmt w:val="bullet"/>
      <w:lvlText w:val="o"/>
      <w:lvlJc w:val="left"/>
      <w:pPr>
        <w:ind w:left="6120" w:hanging="360"/>
      </w:pPr>
      <w:rPr>
        <w:rFonts w:ascii="Courier New" w:hAnsi="Courier New" w:cs="Courier New" w:hint="default"/>
      </w:rPr>
    </w:lvl>
    <w:lvl w:ilvl="8" w:tplc="04520005">
      <w:start w:val="1"/>
      <w:numFmt w:val="bullet"/>
      <w:lvlText w:val=""/>
      <w:lvlJc w:val="left"/>
      <w:pPr>
        <w:ind w:left="6840" w:hanging="360"/>
      </w:pPr>
      <w:rPr>
        <w:rFonts w:ascii="Wingdings" w:hAnsi="Wingdings" w:hint="default"/>
      </w:rPr>
    </w:lvl>
  </w:abstractNum>
  <w:abstractNum w:abstractNumId="5" w15:restartNumberingAfterBreak="0">
    <w:nsid w:val="0B137ECB"/>
    <w:multiLevelType w:val="multilevel"/>
    <w:tmpl w:val="F16420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D137A7"/>
    <w:multiLevelType w:val="multilevel"/>
    <w:tmpl w:val="73725B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4D78F1"/>
    <w:multiLevelType w:val="hybridMultilevel"/>
    <w:tmpl w:val="89EE1868"/>
    <w:lvl w:ilvl="0" w:tplc="B24CBF6E">
      <w:start w:val="1"/>
      <w:numFmt w:val="decimal"/>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8" w15:restartNumberingAfterBreak="0">
    <w:nsid w:val="2C880BC3"/>
    <w:multiLevelType w:val="hybridMultilevel"/>
    <w:tmpl w:val="1B20E2AC"/>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9" w15:restartNumberingAfterBreak="0">
    <w:nsid w:val="30D35682"/>
    <w:multiLevelType w:val="hybridMultilevel"/>
    <w:tmpl w:val="7F8A38BC"/>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0" w15:restartNumberingAfterBreak="0">
    <w:nsid w:val="38A8541F"/>
    <w:multiLevelType w:val="multilevel"/>
    <w:tmpl w:val="D82ED50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38DC002E"/>
    <w:multiLevelType w:val="multilevel"/>
    <w:tmpl w:val="0C266C32"/>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2" w15:restartNumberingAfterBreak="0">
    <w:nsid w:val="42904BD2"/>
    <w:multiLevelType w:val="multilevel"/>
    <w:tmpl w:val="D5F00AF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446764CD"/>
    <w:multiLevelType w:val="hybridMultilevel"/>
    <w:tmpl w:val="9BC21008"/>
    <w:lvl w:ilvl="0" w:tplc="5440AFA6">
      <w:start w:val="1"/>
      <w:numFmt w:val="decimal"/>
      <w:lvlText w:val="%1."/>
      <w:lvlJc w:val="left"/>
      <w:pPr>
        <w:tabs>
          <w:tab w:val="num" w:pos="720"/>
        </w:tabs>
        <w:ind w:left="720" w:hanging="360"/>
      </w:pPr>
    </w:lvl>
    <w:lvl w:ilvl="1" w:tplc="DECA7000" w:tentative="1">
      <w:start w:val="1"/>
      <w:numFmt w:val="decimal"/>
      <w:lvlText w:val="%2."/>
      <w:lvlJc w:val="left"/>
      <w:pPr>
        <w:tabs>
          <w:tab w:val="num" w:pos="1440"/>
        </w:tabs>
        <w:ind w:left="1440" w:hanging="360"/>
      </w:pPr>
    </w:lvl>
    <w:lvl w:ilvl="2" w:tplc="15B63D04" w:tentative="1">
      <w:start w:val="1"/>
      <w:numFmt w:val="decimal"/>
      <w:lvlText w:val="%3."/>
      <w:lvlJc w:val="left"/>
      <w:pPr>
        <w:tabs>
          <w:tab w:val="num" w:pos="2160"/>
        </w:tabs>
        <w:ind w:left="2160" w:hanging="360"/>
      </w:pPr>
    </w:lvl>
    <w:lvl w:ilvl="3" w:tplc="2CE22422" w:tentative="1">
      <w:start w:val="1"/>
      <w:numFmt w:val="decimal"/>
      <w:lvlText w:val="%4."/>
      <w:lvlJc w:val="left"/>
      <w:pPr>
        <w:tabs>
          <w:tab w:val="num" w:pos="2880"/>
        </w:tabs>
        <w:ind w:left="2880" w:hanging="360"/>
      </w:pPr>
    </w:lvl>
    <w:lvl w:ilvl="4" w:tplc="71A2BA74" w:tentative="1">
      <w:start w:val="1"/>
      <w:numFmt w:val="decimal"/>
      <w:lvlText w:val="%5."/>
      <w:lvlJc w:val="left"/>
      <w:pPr>
        <w:tabs>
          <w:tab w:val="num" w:pos="3600"/>
        </w:tabs>
        <w:ind w:left="3600" w:hanging="360"/>
      </w:pPr>
    </w:lvl>
    <w:lvl w:ilvl="5" w:tplc="96A0138C" w:tentative="1">
      <w:start w:val="1"/>
      <w:numFmt w:val="decimal"/>
      <w:lvlText w:val="%6."/>
      <w:lvlJc w:val="left"/>
      <w:pPr>
        <w:tabs>
          <w:tab w:val="num" w:pos="4320"/>
        </w:tabs>
        <w:ind w:left="4320" w:hanging="360"/>
      </w:pPr>
    </w:lvl>
    <w:lvl w:ilvl="6" w:tplc="5936CFBA" w:tentative="1">
      <w:start w:val="1"/>
      <w:numFmt w:val="decimal"/>
      <w:lvlText w:val="%7."/>
      <w:lvlJc w:val="left"/>
      <w:pPr>
        <w:tabs>
          <w:tab w:val="num" w:pos="5040"/>
        </w:tabs>
        <w:ind w:left="5040" w:hanging="360"/>
      </w:pPr>
    </w:lvl>
    <w:lvl w:ilvl="7" w:tplc="9C18C006" w:tentative="1">
      <w:start w:val="1"/>
      <w:numFmt w:val="decimal"/>
      <w:lvlText w:val="%8."/>
      <w:lvlJc w:val="left"/>
      <w:pPr>
        <w:tabs>
          <w:tab w:val="num" w:pos="5760"/>
        </w:tabs>
        <w:ind w:left="5760" w:hanging="360"/>
      </w:pPr>
    </w:lvl>
    <w:lvl w:ilvl="8" w:tplc="592C87B8" w:tentative="1">
      <w:start w:val="1"/>
      <w:numFmt w:val="decimal"/>
      <w:lvlText w:val="%9."/>
      <w:lvlJc w:val="left"/>
      <w:pPr>
        <w:tabs>
          <w:tab w:val="num" w:pos="6480"/>
        </w:tabs>
        <w:ind w:left="6480" w:hanging="360"/>
      </w:pPr>
    </w:lvl>
  </w:abstractNum>
  <w:abstractNum w:abstractNumId="14" w15:restartNumberingAfterBreak="0">
    <w:nsid w:val="463B1237"/>
    <w:multiLevelType w:val="hybridMultilevel"/>
    <w:tmpl w:val="7548D9C4"/>
    <w:lvl w:ilvl="0" w:tplc="75B045C8">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5" w15:restartNumberingAfterBreak="0">
    <w:nsid w:val="4AE5699A"/>
    <w:multiLevelType w:val="hybridMultilevel"/>
    <w:tmpl w:val="BDA858E8"/>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6" w15:restartNumberingAfterBreak="0">
    <w:nsid w:val="6940167B"/>
    <w:multiLevelType w:val="multilevel"/>
    <w:tmpl w:val="5B40F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6F7BFA"/>
    <w:multiLevelType w:val="multilevel"/>
    <w:tmpl w:val="D0ECAB8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 w15:restartNumberingAfterBreak="0">
    <w:nsid w:val="771E1D07"/>
    <w:multiLevelType w:val="multilevel"/>
    <w:tmpl w:val="95820B80"/>
    <w:lvl w:ilvl="0">
      <w:start w:val="1"/>
      <w:numFmt w:val="decimal"/>
      <w:lvlText w:val="%1."/>
      <w:lvlJc w:val="left"/>
      <w:pPr>
        <w:tabs>
          <w:tab w:val="num" w:pos="0"/>
        </w:tabs>
        <w:ind w:left="720" w:hanging="360"/>
      </w:pPr>
      <w:rPr>
        <w:b w:val="0"/>
        <w:bCs w:val="0"/>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num w:numId="1" w16cid:durableId="1946692031">
    <w:abstractNumId w:val="17"/>
  </w:num>
  <w:num w:numId="2" w16cid:durableId="1353335938">
    <w:abstractNumId w:val="10"/>
  </w:num>
  <w:num w:numId="3" w16cid:durableId="168495818">
    <w:abstractNumId w:val="6"/>
  </w:num>
  <w:num w:numId="4" w16cid:durableId="1342388666">
    <w:abstractNumId w:val="12"/>
  </w:num>
  <w:num w:numId="5" w16cid:durableId="550554">
    <w:abstractNumId w:val="7"/>
  </w:num>
  <w:num w:numId="6" w16cid:durableId="438568874">
    <w:abstractNumId w:val="14"/>
  </w:num>
  <w:num w:numId="7" w16cid:durableId="333345439">
    <w:abstractNumId w:val="4"/>
  </w:num>
  <w:num w:numId="8" w16cid:durableId="1857379739">
    <w:abstractNumId w:val="5"/>
  </w:num>
  <w:num w:numId="9" w16cid:durableId="1844589321">
    <w:abstractNumId w:val="11"/>
  </w:num>
  <w:num w:numId="10" w16cid:durableId="1897083920">
    <w:abstractNumId w:val="8"/>
  </w:num>
  <w:num w:numId="11" w16cid:durableId="486481174">
    <w:abstractNumId w:val="0"/>
  </w:num>
  <w:num w:numId="12" w16cid:durableId="715935842">
    <w:abstractNumId w:val="2"/>
  </w:num>
  <w:num w:numId="13" w16cid:durableId="1181312561">
    <w:abstractNumId w:val="1"/>
  </w:num>
  <w:num w:numId="14" w16cid:durableId="134179300">
    <w:abstractNumId w:val="16"/>
  </w:num>
  <w:num w:numId="15" w16cid:durableId="330565507">
    <w:abstractNumId w:val="13"/>
  </w:num>
  <w:num w:numId="16" w16cid:durableId="452941966">
    <w:abstractNumId w:val="18"/>
  </w:num>
  <w:num w:numId="17" w16cid:durableId="561908554">
    <w:abstractNumId w:val="9"/>
  </w:num>
  <w:num w:numId="18" w16cid:durableId="1418359093">
    <w:abstractNumId w:val="3"/>
  </w:num>
  <w:num w:numId="19" w16cid:durableId="19643855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D77"/>
    <w:rsid w:val="00002F91"/>
    <w:rsid w:val="00006598"/>
    <w:rsid w:val="000274BE"/>
    <w:rsid w:val="00045894"/>
    <w:rsid w:val="00057B8C"/>
    <w:rsid w:val="000647FF"/>
    <w:rsid w:val="000663E2"/>
    <w:rsid w:val="0009245C"/>
    <w:rsid w:val="000A1239"/>
    <w:rsid w:val="000A335D"/>
    <w:rsid w:val="000A4D56"/>
    <w:rsid w:val="000D53EE"/>
    <w:rsid w:val="000F0A36"/>
    <w:rsid w:val="00117236"/>
    <w:rsid w:val="00122B2D"/>
    <w:rsid w:val="00142617"/>
    <w:rsid w:val="00146062"/>
    <w:rsid w:val="00151EE4"/>
    <w:rsid w:val="0019379E"/>
    <w:rsid w:val="001B5F8C"/>
    <w:rsid w:val="00212B0B"/>
    <w:rsid w:val="00291DF0"/>
    <w:rsid w:val="00292F4C"/>
    <w:rsid w:val="002E710E"/>
    <w:rsid w:val="00306D69"/>
    <w:rsid w:val="003214B2"/>
    <w:rsid w:val="00343CA0"/>
    <w:rsid w:val="00352614"/>
    <w:rsid w:val="003600F8"/>
    <w:rsid w:val="00395E12"/>
    <w:rsid w:val="003A69CE"/>
    <w:rsid w:val="004552E4"/>
    <w:rsid w:val="00470CCE"/>
    <w:rsid w:val="00482AFA"/>
    <w:rsid w:val="004D28CA"/>
    <w:rsid w:val="004D6948"/>
    <w:rsid w:val="005175CA"/>
    <w:rsid w:val="005212AC"/>
    <w:rsid w:val="00536F6A"/>
    <w:rsid w:val="00572650"/>
    <w:rsid w:val="00586333"/>
    <w:rsid w:val="005A04BB"/>
    <w:rsid w:val="005A0F10"/>
    <w:rsid w:val="005B2642"/>
    <w:rsid w:val="005C423B"/>
    <w:rsid w:val="005E6109"/>
    <w:rsid w:val="00606585"/>
    <w:rsid w:val="006150C7"/>
    <w:rsid w:val="006371E3"/>
    <w:rsid w:val="006400D2"/>
    <w:rsid w:val="0065056B"/>
    <w:rsid w:val="00655BF0"/>
    <w:rsid w:val="00662D83"/>
    <w:rsid w:val="006D56E0"/>
    <w:rsid w:val="007175ED"/>
    <w:rsid w:val="00731716"/>
    <w:rsid w:val="007C48C8"/>
    <w:rsid w:val="007C5264"/>
    <w:rsid w:val="007F0EEA"/>
    <w:rsid w:val="007F17D8"/>
    <w:rsid w:val="008052CF"/>
    <w:rsid w:val="00805649"/>
    <w:rsid w:val="00812E5A"/>
    <w:rsid w:val="008404AC"/>
    <w:rsid w:val="008446CD"/>
    <w:rsid w:val="008A5707"/>
    <w:rsid w:val="008A7254"/>
    <w:rsid w:val="008E6F10"/>
    <w:rsid w:val="00903694"/>
    <w:rsid w:val="009436A2"/>
    <w:rsid w:val="009460B8"/>
    <w:rsid w:val="00956620"/>
    <w:rsid w:val="009723B9"/>
    <w:rsid w:val="009C0D77"/>
    <w:rsid w:val="009D01E4"/>
    <w:rsid w:val="00A108E9"/>
    <w:rsid w:val="00A6480A"/>
    <w:rsid w:val="00A66955"/>
    <w:rsid w:val="00A67931"/>
    <w:rsid w:val="00A92B47"/>
    <w:rsid w:val="00AC187C"/>
    <w:rsid w:val="00AC307A"/>
    <w:rsid w:val="00AD1606"/>
    <w:rsid w:val="00AE3474"/>
    <w:rsid w:val="00B24D73"/>
    <w:rsid w:val="00B42DCF"/>
    <w:rsid w:val="00B51B6C"/>
    <w:rsid w:val="00BE3B39"/>
    <w:rsid w:val="00C27CF5"/>
    <w:rsid w:val="00C52CD1"/>
    <w:rsid w:val="00C73CE6"/>
    <w:rsid w:val="00CD065B"/>
    <w:rsid w:val="00CD69E2"/>
    <w:rsid w:val="00D14703"/>
    <w:rsid w:val="00D15368"/>
    <w:rsid w:val="00DA7C5C"/>
    <w:rsid w:val="00DB3090"/>
    <w:rsid w:val="00DD0392"/>
    <w:rsid w:val="00DD6C8F"/>
    <w:rsid w:val="00DE7D7C"/>
    <w:rsid w:val="00DF2A75"/>
    <w:rsid w:val="00E12F8E"/>
    <w:rsid w:val="00E23068"/>
    <w:rsid w:val="00E555AC"/>
    <w:rsid w:val="00E844F9"/>
    <w:rsid w:val="00EA0676"/>
    <w:rsid w:val="00EC2A84"/>
    <w:rsid w:val="00F05296"/>
    <w:rsid w:val="00F074E4"/>
    <w:rsid w:val="00F1528C"/>
    <w:rsid w:val="00F44666"/>
    <w:rsid w:val="00F74C6B"/>
    <w:rsid w:val="00F821B8"/>
    <w:rsid w:val="00FA5680"/>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8A68"/>
  <w15:docId w15:val="{9F7D9604-1CF9-4762-ACE0-1C5B26834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cy-GB" w:eastAsia="cy-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InternetLink">
    <w:name w:val="Internet Link"/>
    <w:rPr>
      <w:color w:val="0000FF"/>
      <w:u w:val="single"/>
    </w:rPr>
  </w:style>
  <w:style w:type="character" w:styleId="HyperddolenWediiDilyn">
    <w:name w:val="FollowedHyperlink"/>
    <w:qFormat/>
    <w:rPr>
      <w:color w:val="800080"/>
      <w:u w:val="single"/>
    </w:rPr>
  </w:style>
  <w:style w:type="character" w:customStyle="1" w:styleId="Hyperlink0">
    <w:name w:val="Hyperlink.0"/>
    <w:qFormat/>
    <w:rPr>
      <w:rFonts w:ascii="Times New Roman" w:eastAsia="Times New Roman" w:hAnsi="Times New Roman" w:cs="Times New Roman"/>
      <w:color w:val="0000FF"/>
      <w:sz w:val="24"/>
      <w:szCs w:val="24"/>
      <w:u w:val="single" w:color="0000FF"/>
    </w:rPr>
  </w:style>
  <w:style w:type="character" w:customStyle="1" w:styleId="PennynNod">
    <w:name w:val="Pennyn Nod"/>
    <w:qFormat/>
    <w:rPr>
      <w:sz w:val="24"/>
      <w:szCs w:val="24"/>
      <w:lang w:val="cy-GB" w:eastAsia="en-US"/>
    </w:rPr>
  </w:style>
  <w:style w:type="character" w:customStyle="1" w:styleId="TroedynNod">
    <w:name w:val="Troedyn Nod"/>
    <w:qFormat/>
    <w:rPr>
      <w:sz w:val="24"/>
      <w:szCs w:val="24"/>
      <w:lang w:val="cy-GB" w:eastAsia="en-US"/>
    </w:rPr>
  </w:style>
  <w:style w:type="character" w:styleId="CyfeirnodSylw">
    <w:name w:val="annotation reference"/>
    <w:qFormat/>
    <w:rPr>
      <w:sz w:val="16"/>
      <w:szCs w:val="16"/>
    </w:rPr>
  </w:style>
  <w:style w:type="character" w:customStyle="1" w:styleId="TestunSylwNod">
    <w:name w:val="Testun Sylw Nod"/>
    <w:qFormat/>
    <w:rPr>
      <w:lang w:val="cy-GB" w:eastAsia="en-US"/>
    </w:rPr>
  </w:style>
  <w:style w:type="character" w:customStyle="1" w:styleId="PwncSylwNod">
    <w:name w:val="Pwnc Sylw Nod"/>
    <w:qFormat/>
    <w:rPr>
      <w:b/>
      <w:bCs/>
      <w:lang w:val="cy-GB" w:eastAsia="en-US"/>
    </w:rPr>
  </w:style>
  <w:style w:type="character" w:customStyle="1" w:styleId="TestunmewnSwigenNod">
    <w:name w:val="Testun mewn Swigen Nod"/>
    <w:qFormat/>
    <w:rPr>
      <w:rFonts w:ascii="Times New Roman" w:hAnsi="Times New Roman"/>
      <w:sz w:val="18"/>
      <w:szCs w:val="18"/>
      <w:lang w:val="cy-GB" w:eastAsia="en-US"/>
    </w:rPr>
  </w:style>
  <w:style w:type="character" w:styleId="Cryf">
    <w:name w:val="Strong"/>
    <w:qFormat/>
    <w:rPr>
      <w:b/>
      <w:bCs/>
    </w:rPr>
  </w:style>
  <w:style w:type="character" w:styleId="CyfeirnodHTML">
    <w:name w:val="HTML Cite"/>
    <w:qFormat/>
    <w:rPr>
      <w:i/>
      <w:iCs/>
    </w:rPr>
  </w:style>
  <w:style w:type="character" w:styleId="SnhebeiDdatrys">
    <w:name w:val="Unresolved Mention"/>
    <w:qFormat/>
    <w:rPr>
      <w:color w:val="605E5C"/>
      <w:highlight w:val="lightGray"/>
    </w:rPr>
  </w:style>
  <w:style w:type="character" w:customStyle="1" w:styleId="normaltextrun">
    <w:name w:val="normaltextrun"/>
    <w:basedOn w:val="FfontParagraffDdiofyn"/>
    <w:qFormat/>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MS Mincho" w:cs="Times New Roman"/>
      <w:color w:val="00000A"/>
      <w:sz w:val="22"/>
      <w:szCs w:val="22"/>
    </w:rPr>
  </w:style>
  <w:style w:type="character" w:customStyle="1" w:styleId="ListLabel8">
    <w:name w:val="ListLabel 8"/>
    <w:qFormat/>
    <w:rPr>
      <w:rFonts w:eastAsia="MS Mincho" w:cs="Times New Roman"/>
    </w:rPr>
  </w:style>
  <w:style w:type="character" w:customStyle="1" w:styleId="ListLabel9">
    <w:name w:val="ListLabel 9"/>
    <w:qFormat/>
    <w:rPr>
      <w:rFonts w:eastAsia="MS Mincho" w:cs="Times New Roman"/>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eastAsia="Times New Roman" w:cs="Calibri"/>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paragraph" w:customStyle="1" w:styleId="Heading">
    <w:name w:val="Heading"/>
    <w:basedOn w:val="Normal"/>
    <w:next w:val="CorffyTestun"/>
    <w:qFormat/>
    <w:pPr>
      <w:keepNext/>
      <w:spacing w:before="240" w:after="120"/>
    </w:pPr>
    <w:rPr>
      <w:rFonts w:ascii="Liberation Sans" w:eastAsia="DejaVu Sans" w:hAnsi="Liberation Sans" w:cs="DejaVu Sans"/>
      <w:sz w:val="28"/>
      <w:szCs w:val="28"/>
    </w:rPr>
  </w:style>
  <w:style w:type="paragraph" w:styleId="CorffyTestun">
    <w:name w:val="Body Text"/>
    <w:basedOn w:val="Normal"/>
    <w:pPr>
      <w:spacing w:after="140" w:line="288" w:lineRule="auto"/>
    </w:pPr>
  </w:style>
  <w:style w:type="paragraph" w:styleId="Rhestr">
    <w:name w:val="List"/>
    <w:basedOn w:val="CorffyTestun"/>
  </w:style>
  <w:style w:type="paragraph" w:styleId="Pennaw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lorfulList-Accent11">
    <w:name w:val="Colorful List - Accent 11"/>
    <w:basedOn w:val="Normal"/>
    <w:qFormat/>
    <w:pPr>
      <w:spacing w:after="200" w:line="276" w:lineRule="auto"/>
      <w:ind w:left="720"/>
      <w:contextualSpacing/>
    </w:pPr>
    <w:rPr>
      <w:rFonts w:ascii="Calibri" w:eastAsia="Calibri" w:hAnsi="Calibri"/>
      <w:sz w:val="22"/>
      <w:szCs w:val="22"/>
      <w:lang w:val="en-GB"/>
    </w:rPr>
  </w:style>
  <w:style w:type="paragraph" w:styleId="NormalGwe">
    <w:name w:val="Normal (Web)"/>
    <w:basedOn w:val="Normal"/>
    <w:qFormat/>
    <w:pPr>
      <w:spacing w:before="280" w:after="280"/>
    </w:pPr>
    <w:rPr>
      <w:rFonts w:ascii="Times New Roman" w:eastAsia="Times New Roman" w:hAnsi="Times New Roman"/>
      <w:lang w:val="en-GB" w:eastAsia="en-GB"/>
    </w:rPr>
  </w:style>
  <w:style w:type="paragraph" w:customStyle="1" w:styleId="MediumGrid21">
    <w:name w:val="Medium Grid 21"/>
    <w:qFormat/>
    <w:rPr>
      <w:sz w:val="24"/>
      <w:szCs w:val="24"/>
      <w:lang w:eastAsia="en-US"/>
    </w:rPr>
  </w:style>
  <w:style w:type="paragraph" w:customStyle="1" w:styleId="Body">
    <w:name w:val="Body"/>
    <w:qFormat/>
    <w:pPr>
      <w:spacing w:after="200" w:line="276" w:lineRule="auto"/>
    </w:pPr>
    <w:rPr>
      <w:rFonts w:ascii="Calibri" w:eastAsia="Arial Unicode MS" w:hAnsi="Calibri" w:cs="Arial Unicode MS"/>
      <w:color w:val="000000"/>
      <w:sz w:val="22"/>
      <w:szCs w:val="22"/>
      <w:lang w:val="de-DE" w:eastAsia="en-US"/>
    </w:rPr>
  </w:style>
  <w:style w:type="paragraph" w:styleId="ParagraffRhestr">
    <w:name w:val="List Paragraph"/>
    <w:basedOn w:val="Normal"/>
    <w:qFormat/>
    <w:pPr>
      <w:spacing w:after="200" w:line="276" w:lineRule="auto"/>
      <w:ind w:left="720"/>
      <w:contextualSpacing/>
    </w:pPr>
    <w:rPr>
      <w:rFonts w:ascii="Calibri" w:eastAsia="Calibri" w:hAnsi="Calibri"/>
      <w:sz w:val="22"/>
      <w:szCs w:val="22"/>
      <w:lang w:val="en-GB"/>
    </w:rPr>
  </w:style>
  <w:style w:type="paragraph" w:styleId="Pennyn">
    <w:name w:val="header"/>
    <w:basedOn w:val="Normal"/>
    <w:pPr>
      <w:tabs>
        <w:tab w:val="center" w:pos="4513"/>
        <w:tab w:val="right" w:pos="9026"/>
      </w:tabs>
    </w:pPr>
  </w:style>
  <w:style w:type="paragraph" w:styleId="Troedyn">
    <w:name w:val="footer"/>
    <w:basedOn w:val="Normal"/>
    <w:pPr>
      <w:tabs>
        <w:tab w:val="center" w:pos="4513"/>
        <w:tab w:val="right" w:pos="9026"/>
      </w:tabs>
    </w:pPr>
  </w:style>
  <w:style w:type="paragraph" w:styleId="DimBylchau">
    <w:name w:val="No Spacing"/>
    <w:qFormat/>
    <w:rPr>
      <w:sz w:val="24"/>
      <w:szCs w:val="24"/>
      <w:lang w:eastAsia="en-US"/>
    </w:rPr>
  </w:style>
  <w:style w:type="paragraph" w:styleId="TestunSylw">
    <w:name w:val="annotation text"/>
    <w:basedOn w:val="Normal"/>
    <w:qFormat/>
    <w:rPr>
      <w:sz w:val="20"/>
      <w:szCs w:val="20"/>
    </w:rPr>
  </w:style>
  <w:style w:type="paragraph" w:styleId="PwncSylw">
    <w:name w:val="annotation subject"/>
    <w:basedOn w:val="TestunSylw"/>
    <w:qFormat/>
    <w:rPr>
      <w:b/>
      <w:bCs/>
    </w:rPr>
  </w:style>
  <w:style w:type="paragraph" w:styleId="TestunmewnSwigen">
    <w:name w:val="Balloon Text"/>
    <w:basedOn w:val="Normal"/>
    <w:qFormat/>
    <w:rPr>
      <w:rFonts w:ascii="Times New Roman" w:hAnsi="Times New Roman"/>
      <w:sz w:val="18"/>
      <w:szCs w:val="18"/>
    </w:rPr>
  </w:style>
  <w:style w:type="paragraph" w:customStyle="1" w:styleId="TableContents">
    <w:name w:val="Table Contents"/>
    <w:basedOn w:val="Normal"/>
    <w:qFormat/>
  </w:style>
  <w:style w:type="numbering" w:customStyle="1" w:styleId="ImportedStyle1">
    <w:name w:val="Imported Style 1"/>
    <w:qFormat/>
  </w:style>
  <w:style w:type="character" w:styleId="Hyperddolen">
    <w:name w:val="Hyperlink"/>
    <w:unhideWhenUsed/>
    <w:rsid w:val="00292F4C"/>
    <w:rPr>
      <w:color w:val="0000FF"/>
      <w:u w:val="single"/>
    </w:rPr>
  </w:style>
  <w:style w:type="table" w:styleId="GridTabl">
    <w:name w:val="Table Grid"/>
    <w:basedOn w:val="TablNormal"/>
    <w:uiPriority w:val="39"/>
    <w:rsid w:val="0000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338149">
      <w:bodyDiv w:val="1"/>
      <w:marLeft w:val="0"/>
      <w:marRight w:val="0"/>
      <w:marTop w:val="0"/>
      <w:marBottom w:val="0"/>
      <w:divBdr>
        <w:top w:val="none" w:sz="0" w:space="0" w:color="auto"/>
        <w:left w:val="none" w:sz="0" w:space="0" w:color="auto"/>
        <w:bottom w:val="none" w:sz="0" w:space="0" w:color="auto"/>
        <w:right w:val="none" w:sz="0" w:space="0" w:color="auto"/>
      </w:divBdr>
    </w:div>
    <w:div w:id="625283973">
      <w:bodyDiv w:val="1"/>
      <w:marLeft w:val="0"/>
      <w:marRight w:val="0"/>
      <w:marTop w:val="0"/>
      <w:marBottom w:val="0"/>
      <w:divBdr>
        <w:top w:val="none" w:sz="0" w:space="0" w:color="auto"/>
        <w:left w:val="none" w:sz="0" w:space="0" w:color="auto"/>
        <w:bottom w:val="none" w:sz="0" w:space="0" w:color="auto"/>
        <w:right w:val="none" w:sz="0" w:space="0" w:color="auto"/>
      </w:divBdr>
    </w:div>
    <w:div w:id="974136669">
      <w:bodyDiv w:val="1"/>
      <w:marLeft w:val="0"/>
      <w:marRight w:val="0"/>
      <w:marTop w:val="0"/>
      <w:marBottom w:val="0"/>
      <w:divBdr>
        <w:top w:val="none" w:sz="0" w:space="0" w:color="auto"/>
        <w:left w:val="none" w:sz="0" w:space="0" w:color="auto"/>
        <w:bottom w:val="none" w:sz="0" w:space="0" w:color="auto"/>
        <w:right w:val="none" w:sz="0" w:space="0" w:color="auto"/>
      </w:divBdr>
    </w:div>
    <w:div w:id="1203905898">
      <w:bodyDiv w:val="1"/>
      <w:marLeft w:val="0"/>
      <w:marRight w:val="0"/>
      <w:marTop w:val="0"/>
      <w:marBottom w:val="0"/>
      <w:divBdr>
        <w:top w:val="none" w:sz="0" w:space="0" w:color="auto"/>
        <w:left w:val="none" w:sz="0" w:space="0" w:color="auto"/>
        <w:bottom w:val="none" w:sz="0" w:space="0" w:color="auto"/>
        <w:right w:val="none" w:sz="0" w:space="0" w:color="auto"/>
      </w:divBdr>
    </w:div>
    <w:div w:id="1295405842">
      <w:bodyDiv w:val="1"/>
      <w:marLeft w:val="0"/>
      <w:marRight w:val="0"/>
      <w:marTop w:val="0"/>
      <w:marBottom w:val="0"/>
      <w:divBdr>
        <w:top w:val="none" w:sz="0" w:space="0" w:color="auto"/>
        <w:left w:val="none" w:sz="0" w:space="0" w:color="auto"/>
        <w:bottom w:val="none" w:sz="0" w:space="0" w:color="auto"/>
        <w:right w:val="none" w:sz="0" w:space="0" w:color="auto"/>
      </w:divBdr>
    </w:div>
    <w:div w:id="1584415497">
      <w:bodyDiv w:val="1"/>
      <w:marLeft w:val="0"/>
      <w:marRight w:val="0"/>
      <w:marTop w:val="0"/>
      <w:marBottom w:val="0"/>
      <w:divBdr>
        <w:top w:val="none" w:sz="0" w:space="0" w:color="auto"/>
        <w:left w:val="none" w:sz="0" w:space="0" w:color="auto"/>
        <w:bottom w:val="none" w:sz="0" w:space="0" w:color="auto"/>
        <w:right w:val="none" w:sz="0" w:space="0" w:color="auto"/>
      </w:divBdr>
    </w:div>
    <w:div w:id="1763335350">
      <w:bodyDiv w:val="1"/>
      <w:marLeft w:val="0"/>
      <w:marRight w:val="0"/>
      <w:marTop w:val="0"/>
      <w:marBottom w:val="0"/>
      <w:divBdr>
        <w:top w:val="none" w:sz="0" w:space="0" w:color="auto"/>
        <w:left w:val="none" w:sz="0" w:space="0" w:color="auto"/>
        <w:bottom w:val="none" w:sz="0" w:space="0" w:color="auto"/>
        <w:right w:val="none" w:sz="0" w:space="0" w:color="auto"/>
      </w:divBdr>
    </w:div>
    <w:div w:id="1809545490">
      <w:bodyDiv w:val="1"/>
      <w:marLeft w:val="0"/>
      <w:marRight w:val="0"/>
      <w:marTop w:val="0"/>
      <w:marBottom w:val="0"/>
      <w:divBdr>
        <w:top w:val="none" w:sz="0" w:space="0" w:color="auto"/>
        <w:left w:val="none" w:sz="0" w:space="0" w:color="auto"/>
        <w:bottom w:val="none" w:sz="0" w:space="0" w:color="auto"/>
        <w:right w:val="none" w:sz="0" w:space="0" w:color="auto"/>
      </w:divBdr>
      <w:divsChild>
        <w:div w:id="1504012853">
          <w:marLeft w:val="547"/>
          <w:marRight w:val="0"/>
          <w:marTop w:val="0"/>
          <w:marBottom w:val="0"/>
          <w:divBdr>
            <w:top w:val="none" w:sz="0" w:space="0" w:color="auto"/>
            <w:left w:val="none" w:sz="0" w:space="0" w:color="auto"/>
            <w:bottom w:val="none" w:sz="0" w:space="0" w:color="auto"/>
            <w:right w:val="none" w:sz="0" w:space="0" w:color="auto"/>
          </w:divBdr>
        </w:div>
        <w:div w:id="1056276098">
          <w:marLeft w:val="547"/>
          <w:marRight w:val="0"/>
          <w:marTop w:val="0"/>
          <w:marBottom w:val="0"/>
          <w:divBdr>
            <w:top w:val="none" w:sz="0" w:space="0" w:color="auto"/>
            <w:left w:val="none" w:sz="0" w:space="0" w:color="auto"/>
            <w:bottom w:val="none" w:sz="0" w:space="0" w:color="auto"/>
            <w:right w:val="none" w:sz="0" w:space="0" w:color="auto"/>
          </w:divBdr>
        </w:div>
        <w:div w:id="670987294">
          <w:marLeft w:val="547"/>
          <w:marRight w:val="0"/>
          <w:marTop w:val="0"/>
          <w:marBottom w:val="0"/>
          <w:divBdr>
            <w:top w:val="none" w:sz="0" w:space="0" w:color="auto"/>
            <w:left w:val="none" w:sz="0" w:space="0" w:color="auto"/>
            <w:bottom w:val="none" w:sz="0" w:space="0" w:color="auto"/>
            <w:right w:val="none" w:sz="0" w:space="0" w:color="auto"/>
          </w:divBdr>
        </w:div>
        <w:div w:id="953440878">
          <w:marLeft w:val="547"/>
          <w:marRight w:val="0"/>
          <w:marTop w:val="0"/>
          <w:marBottom w:val="0"/>
          <w:divBdr>
            <w:top w:val="none" w:sz="0" w:space="0" w:color="auto"/>
            <w:left w:val="none" w:sz="0" w:space="0" w:color="auto"/>
            <w:bottom w:val="none" w:sz="0" w:space="0" w:color="auto"/>
            <w:right w:val="none" w:sz="0" w:space="0" w:color="auto"/>
          </w:divBdr>
        </w:div>
        <w:div w:id="683485106">
          <w:marLeft w:val="547"/>
          <w:marRight w:val="0"/>
          <w:marTop w:val="0"/>
          <w:marBottom w:val="0"/>
          <w:divBdr>
            <w:top w:val="none" w:sz="0" w:space="0" w:color="auto"/>
            <w:left w:val="none" w:sz="0" w:space="0" w:color="auto"/>
            <w:bottom w:val="none" w:sz="0" w:space="0" w:color="auto"/>
            <w:right w:val="none" w:sz="0" w:space="0" w:color="auto"/>
          </w:divBdr>
        </w:div>
        <w:div w:id="680855962">
          <w:marLeft w:val="547"/>
          <w:marRight w:val="0"/>
          <w:marTop w:val="0"/>
          <w:marBottom w:val="0"/>
          <w:divBdr>
            <w:top w:val="none" w:sz="0" w:space="0" w:color="auto"/>
            <w:left w:val="none" w:sz="0" w:space="0" w:color="auto"/>
            <w:bottom w:val="none" w:sz="0" w:space="0" w:color="auto"/>
            <w:right w:val="none" w:sz="0" w:space="0" w:color="auto"/>
          </w:divBdr>
        </w:div>
      </w:divsChild>
    </w:div>
    <w:div w:id="2088961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wb.gov.wales/curriculum-for-wales/humanities/statements-of-what-matters/" TargetMode="External"/><Relationship Id="rId18" Type="http://schemas.openxmlformats.org/officeDocument/2006/relationships/hyperlink" Target="https://www.youtube.com/watch?v=ib-Qiyklq-Q"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hwb.gov.wales/curriculum-for-wales/humanities" TargetMode="External"/><Relationship Id="rId17" Type="http://schemas.openxmlformats.org/officeDocument/2006/relationships/hyperlink" Target="https://senedd.cymru/ymweld-a-ni/arddangosfeydd/arddangosfeydd-blaenorol/windrush-cymru-dathlu-bywydau-a-siwrneiau-cenhedlaeth/" TargetMode="External"/><Relationship Id="rId2" Type="http://schemas.openxmlformats.org/officeDocument/2006/relationships/customXml" Target="../customXml/item2.xml"/><Relationship Id="rId16" Type="http://schemas.openxmlformats.org/officeDocument/2006/relationships/hyperlink" Target="https://www.bbc.co.uk/programmes/p0ggwpj0" TargetMode="External"/><Relationship Id="rId20" Type="http://schemas.openxmlformats.org/officeDocument/2006/relationships/hyperlink" Target="https://www.bbc.co.uk/programmes/articles/1HCpKqv21VRFr3jL7XM9qgQ/why-are-people-surprised-that-i-speak-wels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wb.gov.wales/curriculum-for-wales/humanities/designing-your-curriculu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bc.co.uk/news/uk-wales-58983377"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wb.gov.wales/curriculum-for-wales/humanities/designing-your-curriculum/" TargetMode="External"/><Relationship Id="rId22" Type="http://schemas.openxmlformats.org/officeDocument/2006/relationships/footer" Target="footer1.xml"/></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51498182462b6b80389f79355b98edd">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d4c2d0b27c3ff2dd25c4f6c22cc95bf6"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8effcc-97eb-40eb-9acc-2059a2c74c87" xsi:nil="true"/>
    <lcf76f155ced4ddcb4097134ff3c332f xmlns="df7101ab-c1f6-467b-9a77-e64bbd1ba424">
      <Terms xmlns="http://schemas.microsoft.com/office/infopath/2007/PartnerControls"/>
    </lcf76f155ced4ddcb4097134ff3c332f>
    <_dlc_DocId xmlns="ea8effcc-97eb-40eb-9acc-2059a2c74c87">6WSVMFJE5RW7-745394876-168462</_dlc_DocId>
    <_dlc_DocIdUrl xmlns="ea8effcc-97eb-40eb-9acc-2059a2c74c87">
      <Url>https://cyngorgwynedd.sharepoint.com/sites/DatblyguTG/_layouts/15/DocIdRedir.aspx?ID=6WSVMFJE5RW7-745394876-168462</Url>
      <Description>6WSVMFJE5RW7-745394876-168462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31FB617-9950-4059-AB63-71E15711D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165AC-2A4D-48A8-B703-62786BAC27F6}">
  <ds:schemaRefs>
    <ds:schemaRef ds:uri="http://schemas.microsoft.com/sharepoint/v3/contenttype/forms"/>
  </ds:schemaRefs>
</ds:datastoreItem>
</file>

<file path=customXml/itemProps3.xml><?xml version="1.0" encoding="utf-8"?>
<ds:datastoreItem xmlns:ds="http://schemas.openxmlformats.org/officeDocument/2006/customXml" ds:itemID="{FC278A61-D379-4747-8ADE-A3166A9827DD}">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customXml/itemProps4.xml><?xml version="1.0" encoding="utf-8"?>
<ds:datastoreItem xmlns:ds="http://schemas.openxmlformats.org/officeDocument/2006/customXml" ds:itemID="{66728D23-4E20-48E8-ACAE-852379D5D33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9</Pages>
  <Words>1556</Words>
  <Characters>8870</Characters>
  <Application>Microsoft Office Word</Application>
  <DocSecurity>0</DocSecurity>
  <Lines>73</Lines>
  <Paragraphs>20</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James</dc:creator>
  <dc:description/>
  <cp:lastModifiedBy>Gwenno Lloyd Jones (CYLLID)</cp:lastModifiedBy>
  <cp:revision>61</cp:revision>
  <cp:lastPrinted>2017-06-19T09:19:00Z</cp:lastPrinted>
  <dcterms:created xsi:type="dcterms:W3CDTF">2024-03-13T11:57:00Z</dcterms:created>
  <dcterms:modified xsi:type="dcterms:W3CDTF">2024-09-20T14:12:00Z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0x01010006A177398494E34AA5FDFCE861DA672F</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TitusGUID">
    <vt:lpwstr>dda0d867-a8c7-45f2-9474-2dfe477667b3</vt:lpwstr>
  </property>
  <property fmtid="{D5CDD505-2E9C-101B-9397-08002B2CF9AE}" pid="10" name="Order">
    <vt:r8>100</vt:r8>
  </property>
  <property fmtid="{D5CDD505-2E9C-101B-9397-08002B2CF9AE}" pid="11" name="_dlc_DocIdItemGuid">
    <vt:lpwstr>bc350892-d377-47f8-ae4d-7fcd5f063188</vt:lpwstr>
  </property>
  <property fmtid="{D5CDD505-2E9C-101B-9397-08002B2CF9AE}" pid="12" name="MediaServiceImageTags">
    <vt:lpwstr/>
  </property>
</Properties>
</file>